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XSpec="center" w:tblpY="1417"/>
        <w:tblW w:w="9029" w:type="dxa"/>
        <w:jc w:val="center"/>
        <w:tblCellMar>
          <w:left w:w="98" w:type="dxa"/>
        </w:tblCellMar>
        <w:tblLook w:val="01E0" w:firstRow="1" w:lastRow="1" w:firstColumn="1" w:lastColumn="1" w:noHBand="0" w:noVBand="0"/>
      </w:tblPr>
      <w:tblGrid>
        <w:gridCol w:w="2268"/>
        <w:gridCol w:w="6761"/>
      </w:tblGrid>
      <w:tr w:rsidR="009F1EC0" w:rsidTr="00C07F1E">
        <w:trPr>
          <w:jc w:val="center"/>
        </w:trPr>
        <w:tc>
          <w:tcPr>
            <w:tcW w:w="9029" w:type="dxa"/>
            <w:gridSpan w:val="2"/>
            <w:shd w:val="clear" w:color="auto" w:fill="auto"/>
            <w:tcMar>
              <w:left w:w="98" w:type="dxa"/>
            </w:tcMar>
          </w:tcPr>
          <w:p w:rsidR="00C07F1E" w:rsidRDefault="009F1EC0" w:rsidP="00C07F1E">
            <w:pPr>
              <w:jc w:val="center"/>
              <w:rPr>
                <w:b/>
              </w:rPr>
            </w:pPr>
            <w:r>
              <w:rPr>
                <w:b/>
              </w:rPr>
              <w:t>Аннотация к рабочей п</w:t>
            </w:r>
            <w:r w:rsidR="00C07F1E">
              <w:rPr>
                <w:b/>
              </w:rPr>
              <w:t>рограмме</w:t>
            </w:r>
          </w:p>
          <w:p w:rsidR="009F1EC0" w:rsidRDefault="00C07F1E" w:rsidP="00C07F1E">
            <w:pPr>
              <w:jc w:val="center"/>
              <w:rPr>
                <w:b/>
              </w:rPr>
            </w:pPr>
            <w:r>
              <w:rPr>
                <w:b/>
              </w:rPr>
              <w:t>по учебному предмету «</w:t>
            </w:r>
            <w:r w:rsidR="009F1EC0">
              <w:rPr>
                <w:b/>
              </w:rPr>
              <w:t>ОДНКНР» ФГОС ООО</w:t>
            </w:r>
          </w:p>
          <w:p w:rsidR="009F1EC0" w:rsidRDefault="009F1EC0" w:rsidP="009F1EC0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Уровень образования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 xml:space="preserve"> Основное общее</w:t>
            </w:r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Срок реализации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1 год</w:t>
            </w:r>
          </w:p>
        </w:tc>
      </w:tr>
      <w:tr w:rsidR="00F94E70" w:rsidTr="00C07F1E">
        <w:trPr>
          <w:trHeight w:val="330"/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Классы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F94E70" w:rsidRDefault="00F94E70">
            <w:pPr>
              <w:rPr>
                <w:szCs w:val="20"/>
              </w:rPr>
            </w:pPr>
          </w:p>
        </w:tc>
      </w:tr>
      <w:tr w:rsidR="00F94E70" w:rsidTr="00C07F1E">
        <w:trPr>
          <w:trHeight w:val="435"/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Уровень изучения предмета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базовый</w:t>
            </w:r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Место учебного предмета в учебном плане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- 5класс- 34 часа, 1 час в неделю</w:t>
            </w:r>
          </w:p>
          <w:p w:rsidR="00F94E70" w:rsidRDefault="00F94E70">
            <w:pPr>
              <w:rPr>
                <w:szCs w:val="20"/>
              </w:rPr>
            </w:pPr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Нормативно-методические материалы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 xml:space="preserve">-Федеральный компонент государственного образовательного стандарта второго поколения (ФГОС-2); программа курса к учебнику А.Н. Сахарова, К.А. </w:t>
            </w:r>
            <w:proofErr w:type="spellStart"/>
            <w:r>
              <w:rPr>
                <w:szCs w:val="20"/>
              </w:rPr>
              <w:t>Кочегарова</w:t>
            </w:r>
            <w:proofErr w:type="spellEnd"/>
            <w:r>
              <w:rPr>
                <w:szCs w:val="20"/>
              </w:rPr>
              <w:t xml:space="preserve"> «Основы духовно-нравственной культуры народов России. Основы религиозных культур народов России». 5 класс. - М.: ООО «Русское слово – учебник», 2012. – 32с. – (ФГОС. Инновационная школа). </w:t>
            </w:r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Реализуемый УМК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Pr="00C07F1E" w:rsidRDefault="00C07F1E">
            <w:r>
              <w:rPr>
                <w:szCs w:val="20"/>
              </w:rPr>
              <w:t xml:space="preserve">ФГОС Инновационная школа А.Н. </w:t>
            </w:r>
            <w:r w:rsidR="009F1EC0">
              <w:rPr>
                <w:szCs w:val="20"/>
              </w:rPr>
              <w:t xml:space="preserve">Сахаров, К. А. Кочегаров, Р.М. </w:t>
            </w:r>
            <w:proofErr w:type="spellStart"/>
            <w:r w:rsidR="009F1EC0">
              <w:rPr>
                <w:szCs w:val="20"/>
              </w:rPr>
              <w:t>Мухаметшин</w:t>
            </w:r>
            <w:proofErr w:type="spellEnd"/>
            <w:r w:rsidR="009F1EC0">
              <w:rPr>
                <w:szCs w:val="20"/>
              </w:rPr>
              <w:t xml:space="preserve"> «Основы духовно-нравственной культуры народов России. Основы религиозных культур народов России». Учебник </w:t>
            </w:r>
            <w:proofErr w:type="gramStart"/>
            <w:r w:rsidR="009F1EC0">
              <w:rPr>
                <w:szCs w:val="20"/>
              </w:rPr>
              <w:t>для  5</w:t>
            </w:r>
            <w:proofErr w:type="gramEnd"/>
            <w:r w:rsidR="009F1EC0">
              <w:rPr>
                <w:szCs w:val="20"/>
              </w:rPr>
              <w:t xml:space="preserve"> класса общеобразовательных организаций; под общей  ред. чл.- </w:t>
            </w:r>
            <w:proofErr w:type="spellStart"/>
            <w:r w:rsidR="009F1EC0">
              <w:rPr>
                <w:szCs w:val="20"/>
              </w:rPr>
              <w:t>корр.РАН</w:t>
            </w:r>
            <w:proofErr w:type="spellEnd"/>
            <w:r w:rsidR="009F1EC0">
              <w:rPr>
                <w:szCs w:val="20"/>
              </w:rPr>
              <w:t xml:space="preserve"> А.Н. Сахарова. - 5-е издание - </w:t>
            </w:r>
            <w:proofErr w:type="gramStart"/>
            <w:r w:rsidR="009F1EC0">
              <w:rPr>
                <w:szCs w:val="20"/>
              </w:rPr>
              <w:t>М.:-</w:t>
            </w:r>
            <w:proofErr w:type="gramEnd"/>
            <w:r w:rsidR="009F1EC0">
              <w:rPr>
                <w:szCs w:val="20"/>
              </w:rPr>
              <w:t xml:space="preserve"> ООО  «Русское слово -учебник», 2015 . – 96с.</w:t>
            </w:r>
          </w:p>
        </w:tc>
      </w:tr>
      <w:tr w:rsidR="00F94E70" w:rsidTr="00C07F1E">
        <w:trPr>
          <w:jc w:val="center"/>
        </w:trPr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Цели и задачи предмета</w:t>
            </w:r>
          </w:p>
        </w:tc>
        <w:tc>
          <w:tcPr>
            <w:tcW w:w="6761" w:type="dxa"/>
            <w:shd w:val="clear" w:color="auto" w:fill="auto"/>
            <w:tcMar>
              <w:left w:w="98" w:type="dxa"/>
            </w:tcMar>
          </w:tcPr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- знакомство школьников с основами религиозных культур народов России - формирование первичных представлений о материальной и духовной культуре, образе культуры России в целом, которая складываемый из культур всех народов и народностей, наций и национальностей, живущих в нашей стране, людей разного вероисповедования и являющихся носителями органической части культуры мировой.</w:t>
            </w:r>
          </w:p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- формирование у школьников коммуникативной, этической, социальной, гражданской компетентности и социокультурной идентичности в её национально – государственном, этническом, религиозном, гендерном и других аспектах</w:t>
            </w:r>
          </w:p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 xml:space="preserve">- Формирование основ российской гражданской идентичности, чувства гордости за свою </w:t>
            </w:r>
          </w:p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 xml:space="preserve">Родину, российский народ и историю России, осознание своей этнической и </w:t>
            </w:r>
          </w:p>
          <w:p w:rsidR="00F94E70" w:rsidRDefault="009F1EC0">
            <w:pPr>
              <w:rPr>
                <w:szCs w:val="20"/>
              </w:rPr>
            </w:pPr>
            <w:r>
              <w:rPr>
                <w:szCs w:val="20"/>
              </w:rPr>
              <w:t>национальной принадлежности; формирование ценностей многонационального российского общества.</w:t>
            </w:r>
          </w:p>
        </w:tc>
      </w:tr>
    </w:tbl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F94E70">
      <w:pPr>
        <w:jc w:val="center"/>
        <w:rPr>
          <w:b/>
        </w:rPr>
      </w:pPr>
    </w:p>
    <w:p w:rsidR="00F94E70" w:rsidRDefault="009F1E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7AF2" wp14:editId="77B34FFB">
                <wp:simplePos x="0" y="0"/>
                <wp:positionH relativeFrom="page">
                  <wp:posOffset>637540</wp:posOffset>
                </wp:positionH>
                <wp:positionV relativeFrom="page">
                  <wp:posOffset>655955</wp:posOffset>
                </wp:positionV>
                <wp:extent cx="6584315" cy="797179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79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94E70" w:rsidRDefault="00F94E70">
                            <w:pPr>
                              <w:pStyle w:val="a8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27AF2" id="Врезка1" o:spid="_x0000_s1026" style="position:absolute;margin-left:50.2pt;margin-top:51.65pt;width:518.45pt;height:627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" filled="f" stroked="f">
                <v:textbox style="mso-fit-shape-to-text:t" inset="0,0,0,0">
                  <w:txbxContent>
                    <w:p w:rsidR="00F94E70" w:rsidRDefault="00F94E70">
                      <w:pPr>
                        <w:pStyle w:val="a8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F94E7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E70"/>
    <w:rsid w:val="009F1EC0"/>
    <w:rsid w:val="00C07F1E"/>
    <w:rsid w:val="00F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2FC"/>
  <w15:docId w15:val="{AA3D3041-33B0-4139-91CB-B582ACE6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врезки"/>
    <w:basedOn w:val="a"/>
    <w:qFormat/>
  </w:style>
  <w:style w:type="table" w:styleId="a9">
    <w:name w:val="Table Grid"/>
    <w:basedOn w:val="a1"/>
    <w:rsid w:val="00FD74C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50CC-9BFF-418C-9270-CE94BED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MCI-PC</dc:creator>
  <dc:description/>
  <cp:lastModifiedBy>Пользователь</cp:lastModifiedBy>
  <cp:revision>7</cp:revision>
  <dcterms:created xsi:type="dcterms:W3CDTF">2017-12-25T01:48:00Z</dcterms:created>
  <dcterms:modified xsi:type="dcterms:W3CDTF">2019-01-12T16:40:00Z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