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592246" w:rsidRDefault="00587124"/>
    <w:p w:rsidR="001A53B3" w:rsidRDefault="001A53B3">
      <w:r>
        <w:rPr>
          <w:noProof/>
          <w:lang w:eastAsia="ru-RU"/>
        </w:rPr>
        <w:drawing>
          <wp:inline distT="0" distB="0" distL="0" distR="0" wp14:anchorId="66C48109" wp14:editId="1B971249">
            <wp:extent cx="2917718" cy="4494882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68" cy="4515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53B3" w:rsidRPr="00B11121" w:rsidRDefault="001A53B3" w:rsidP="001A53B3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B11121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«У кого есть здоровье,           </w:t>
      </w:r>
      <w:r w:rsidRPr="00B11121">
        <w:rPr>
          <w:rFonts w:ascii="Times New Roman" w:hAnsi="Times New Roman" w:cs="Times New Roman"/>
          <w:b/>
          <w:bCs/>
          <w:color w:val="0070C0"/>
          <w:sz w:val="32"/>
          <w:szCs w:val="32"/>
        </w:rPr>
        <w:br/>
        <w:t xml:space="preserve">      у того есть надежда.</w:t>
      </w:r>
      <w:r w:rsidRPr="00B11121">
        <w:rPr>
          <w:rFonts w:ascii="Times New Roman" w:hAnsi="Times New Roman" w:cs="Times New Roman"/>
          <w:b/>
          <w:bCs/>
          <w:color w:val="0070C0"/>
          <w:sz w:val="32"/>
          <w:szCs w:val="32"/>
        </w:rPr>
        <w:br/>
        <w:t xml:space="preserve">           У кого есть надежда,    </w:t>
      </w:r>
      <w:r w:rsidRPr="00B11121">
        <w:rPr>
          <w:rFonts w:ascii="Times New Roman" w:hAnsi="Times New Roman" w:cs="Times New Roman"/>
          <w:b/>
          <w:bCs/>
          <w:color w:val="0070C0"/>
          <w:sz w:val="32"/>
          <w:szCs w:val="32"/>
        </w:rPr>
        <w:br/>
        <w:t xml:space="preserve">                        у того есть всё».</w:t>
      </w:r>
    </w:p>
    <w:p w:rsidR="001A53B3" w:rsidRPr="00B11121" w:rsidRDefault="001A53B3" w:rsidP="001A53B3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B11121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          </w:t>
      </w:r>
      <w:r w:rsidRPr="00B11121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Восточная  мудрость</w:t>
      </w:r>
    </w:p>
    <w:p w:rsidR="00454C99" w:rsidRPr="00E91F1E" w:rsidRDefault="00454C99" w:rsidP="00454C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Телефон</w:t>
      </w:r>
      <w:r w:rsidRPr="00E91F1E">
        <w:rPr>
          <w:rFonts w:ascii="Times New Roman" w:hAnsi="Times New Roman" w:cs="Times New Roman"/>
          <w:b/>
          <w:bCs/>
          <w:sz w:val="32"/>
          <w:szCs w:val="32"/>
        </w:rPr>
        <w:t xml:space="preserve"> доверия:</w:t>
      </w:r>
    </w:p>
    <w:p w:rsidR="00454C99" w:rsidRPr="00B876BD" w:rsidRDefault="00454C99" w:rsidP="00454C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8-800-2000 -122</w:t>
      </w:r>
    </w:p>
    <w:p w:rsidR="001A53B3" w:rsidRDefault="001A53B3"/>
    <w:p w:rsidR="001A53B3" w:rsidRDefault="00C61BCD" w:rsidP="00C61B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МБУ «Центр диагностики и консультирования»</w:t>
      </w:r>
    </w:p>
    <w:p w:rsidR="00786BA4" w:rsidRDefault="00C61BCD" w:rsidP="005871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Мандрикова Л.Е.</w:t>
      </w:r>
      <w:bookmarkStart w:id="0" w:name="_GoBack"/>
      <w:bookmarkEnd w:id="0"/>
    </w:p>
    <w:p w:rsidR="00786BA4" w:rsidRPr="001A53B3" w:rsidRDefault="00786BA4" w:rsidP="001A5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6BA4" w:rsidRPr="00786BA4" w:rsidRDefault="00587124">
      <w:pPr>
        <w:rPr>
          <w:b/>
          <w:color w:val="000000"/>
          <w:sz w:val="32"/>
        </w:rPr>
      </w:pPr>
      <w:r>
        <w:rPr>
          <w:b/>
          <w:color w:val="000000"/>
          <w:sz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18.6pt;height:157pt" adj="6924" fillcolor="#60c" strokecolor="#c9f">
            <v:fill r:id="rId8" o:title="" color2="#c0c" focus="100%" type="gradient"/>
            <v:stroke r:id="rId8" o:title=""/>
            <v:shadow on="t" color="#99f" opacity="52429f" offset="3pt,3pt"/>
            <v:textpath style="font-family:&quot;Impact&quot;;v-text-kern:t" trim="t" fitpath="t" string="&quot;Наркомания - &#10;знак беды&quot;"/>
          </v:shape>
        </w:pict>
      </w:r>
    </w:p>
    <w:p w:rsidR="001A53B3" w:rsidRPr="00C61BCD" w:rsidRDefault="00C61BCD" w:rsidP="00C61BCD">
      <w:pPr>
        <w:shd w:val="solid" w:color="FFC000" w:fill="auto"/>
        <w:jc w:val="center"/>
        <w:rPr>
          <w:rFonts w:ascii="Arial" w:hAnsi="Arial" w:cs="Arial"/>
          <w:sz w:val="52"/>
          <w:szCs w:val="52"/>
        </w:rPr>
      </w:pPr>
      <w:r w:rsidRPr="002D1103">
        <w:rPr>
          <w:rFonts w:ascii="Arial" w:hAnsi="Arial" w:cs="Arial"/>
          <w:color w:val="C00000"/>
          <w:sz w:val="52"/>
          <w:szCs w:val="52"/>
          <w:highlight w:val="cyan"/>
        </w:rPr>
        <w:t>Решительно нет!!!</w:t>
      </w:r>
    </w:p>
    <w:p w:rsidR="001A53B3" w:rsidRPr="00587124" w:rsidRDefault="001A53B3" w:rsidP="002D1103">
      <w:pPr>
        <w:shd w:val="solid" w:color="FFC000" w:fill="auto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71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Сегодня многие молодые люди знают, что такое наркотики, где их можно купить и считают допустимым употребление в небольших дозах. Под влиянием друзей, фильмов, телепередач, журналов некоторые считают употребление наркотиков модными и безопасными. </w:t>
      </w:r>
      <w:r w:rsidRPr="0058712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Так ли это?</w:t>
      </w:r>
    </w:p>
    <w:p w:rsidR="003D656C" w:rsidRPr="00587124" w:rsidRDefault="001A53B3" w:rsidP="00587124">
      <w:pPr>
        <w:shd w:val="solid" w:color="FFC000" w:fill="auto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87124">
        <w:rPr>
          <w:rFonts w:ascii="Times New Roman" w:hAnsi="Times New Roman" w:cs="Times New Roman"/>
          <w:sz w:val="32"/>
          <w:szCs w:val="32"/>
        </w:rPr>
        <w:t xml:space="preserve">   В дом, где появляются наркоманы, всегда приходит страшная беда. Здесь уже никогда не будет веселья и доброты — только горе и слёзы.</w:t>
      </w:r>
      <w:r w:rsidR="003D656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A53B3" w:rsidRPr="00C61BCD" w:rsidRDefault="003D656C" w:rsidP="002D1103">
      <w:pPr>
        <w:shd w:val="solid" w:color="FFC000" w:fill="auto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61BCD">
        <w:rPr>
          <w:rFonts w:ascii="Times New Roman" w:hAnsi="Times New Roman" w:cs="Times New Roman"/>
          <w:sz w:val="32"/>
          <w:szCs w:val="32"/>
        </w:rPr>
        <w:lastRenderedPageBreak/>
        <w:t xml:space="preserve">      </w:t>
      </w:r>
      <w:r w:rsidR="001A53B3" w:rsidRPr="00C61BCD">
        <w:rPr>
          <w:rFonts w:ascii="Times New Roman" w:hAnsi="Times New Roman" w:cs="Times New Roman"/>
          <w:sz w:val="32"/>
          <w:szCs w:val="32"/>
        </w:rPr>
        <w:t>Возле школ, во дв</w:t>
      </w:r>
      <w:r w:rsidRPr="00C61BCD">
        <w:rPr>
          <w:rFonts w:ascii="Times New Roman" w:hAnsi="Times New Roman" w:cs="Times New Roman"/>
          <w:sz w:val="32"/>
          <w:szCs w:val="32"/>
        </w:rPr>
        <w:t xml:space="preserve">орах наших домов, на дискотеках  </w:t>
      </w:r>
      <w:r w:rsidR="001A53B3" w:rsidRPr="00C61BCD">
        <w:rPr>
          <w:rFonts w:ascii="Times New Roman" w:hAnsi="Times New Roman" w:cs="Times New Roman"/>
          <w:sz w:val="32"/>
          <w:szCs w:val="32"/>
        </w:rPr>
        <w:t>появляются «доброжелательные люди», которые предлагают ребятам попробовать те или иные наркотические снадобья. Они обязательно расскажут тебе, какие замечательные ощущения ты при этом испытаешь. Это распространители наркотиков — люди, которые специально ищут малолетних глупцов, чтобы приучить их к наркотическим средствам.</w:t>
      </w:r>
    </w:p>
    <w:p w:rsidR="001A53B3" w:rsidRDefault="00542214" w:rsidP="002D1103">
      <w:pPr>
        <w:shd w:val="solid" w:color="FFC000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86DE06" wp14:editId="00009860">
            <wp:extent cx="2365133" cy="1355074"/>
            <wp:effectExtent l="0" t="0" r="0" b="0"/>
            <wp:docPr id="37893" name="Picture 5" descr="120040713204739_1-narkotiki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3" name="Picture 5" descr="120040713204739_1-narkotiki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205" cy="135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3B3" w:rsidRPr="002D1103" w:rsidRDefault="001A53B3" w:rsidP="002D1103">
      <w:pPr>
        <w:shd w:val="solid" w:color="FFC000" w:fill="auto"/>
        <w:spacing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2D1103">
        <w:rPr>
          <w:rFonts w:ascii="Times New Roman" w:hAnsi="Times New Roman" w:cs="Times New Roman"/>
          <w:b/>
          <w:bCs/>
          <w:color w:val="7030A0"/>
          <w:sz w:val="28"/>
          <w:szCs w:val="28"/>
        </w:rPr>
        <w:t>Ни в коем случае не соглашайся испытать на себе действие наркотиков!</w:t>
      </w:r>
    </w:p>
    <w:p w:rsidR="002D1103" w:rsidRDefault="00542214" w:rsidP="00214057">
      <w:pPr>
        <w:shd w:val="solid" w:color="FFC000" w:fill="auto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D1103"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>ЗАПОМНИ!!!</w:t>
      </w:r>
    </w:p>
    <w:p w:rsidR="00C61BCD" w:rsidRPr="00C61BCD" w:rsidRDefault="00542214" w:rsidP="00C61BCD">
      <w:pPr>
        <w:shd w:val="solid" w:color="FFC000" w:fill="auto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1405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4057" w:rsidRPr="00C61BCD">
        <w:rPr>
          <w:rFonts w:ascii="Times New Roman" w:hAnsi="Times New Roman" w:cs="Times New Roman"/>
          <w:b/>
          <w:sz w:val="32"/>
          <w:szCs w:val="32"/>
        </w:rPr>
        <w:t>К</w:t>
      </w:r>
      <w:r w:rsidR="001A53B3" w:rsidRPr="00C61BCD">
        <w:rPr>
          <w:rFonts w:ascii="Times New Roman" w:hAnsi="Times New Roman" w:cs="Times New Roman"/>
          <w:b/>
          <w:sz w:val="32"/>
          <w:szCs w:val="32"/>
        </w:rPr>
        <w:t xml:space="preserve"> любому наркотику организм человека привыкает очень быстро, а вот избавиться от наркотической зависимости чрезвычайно тру</w:t>
      </w:r>
      <w:r w:rsidR="00C61BCD">
        <w:rPr>
          <w:rFonts w:ascii="Times New Roman" w:hAnsi="Times New Roman" w:cs="Times New Roman"/>
          <w:b/>
          <w:sz w:val="32"/>
          <w:szCs w:val="32"/>
        </w:rPr>
        <w:t>дно, иногда — просто невозможно.</w:t>
      </w:r>
    </w:p>
    <w:p w:rsidR="00C61BCD" w:rsidRDefault="00C61BCD" w:rsidP="00C61BCD">
      <w:pPr>
        <w:shd w:val="solid" w:color="FFC000" w:fill="auto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FF0000"/>
          <w:sz w:val="36"/>
          <w:szCs w:val="36"/>
          <w:highlight w:val="cyan"/>
        </w:rPr>
      </w:pPr>
    </w:p>
    <w:p w:rsidR="008D008B" w:rsidRDefault="00542214" w:rsidP="00C61BCD">
      <w:pPr>
        <w:shd w:val="solid" w:color="FFC000" w:fill="auto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103">
        <w:rPr>
          <w:rFonts w:ascii="Times New Roman" w:hAnsi="Times New Roman" w:cs="Times New Roman"/>
          <w:b/>
          <w:bCs/>
          <w:i/>
          <w:color w:val="FF0000"/>
          <w:sz w:val="36"/>
          <w:szCs w:val="36"/>
          <w:highlight w:val="cyan"/>
        </w:rPr>
        <w:t>Наркоман - раб наркотика</w:t>
      </w:r>
      <w:r w:rsidR="00BD1CB8" w:rsidRPr="002D1103">
        <w:rPr>
          <w:rFonts w:ascii="Times New Roman" w:hAnsi="Times New Roman" w:cs="Times New Roman"/>
          <w:b/>
          <w:bCs/>
          <w:color w:val="FF0000"/>
          <w:sz w:val="28"/>
          <w:szCs w:val="28"/>
          <w:highlight w:val="cyan"/>
        </w:rPr>
        <w:t>,</w:t>
      </w:r>
      <w:r w:rsidR="00BD1CB8" w:rsidRPr="002D110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42214">
        <w:rPr>
          <w:rFonts w:ascii="Times New Roman" w:hAnsi="Times New Roman" w:cs="Times New Roman"/>
          <w:b/>
          <w:bCs/>
          <w:sz w:val="28"/>
          <w:szCs w:val="28"/>
        </w:rPr>
        <w:t xml:space="preserve">ради него он пойдёт на любую низость и преступление, что рано или поздно приведёт его к смерти.  Даже одного </w:t>
      </w:r>
      <w:r w:rsidR="00C61BCD">
        <w:rPr>
          <w:rFonts w:ascii="Times New Roman" w:hAnsi="Times New Roman" w:cs="Times New Roman"/>
          <w:b/>
          <w:bCs/>
          <w:sz w:val="28"/>
          <w:szCs w:val="28"/>
        </w:rPr>
        <w:t>приёма достаточно, чтобы стать «зависимым»</w:t>
      </w:r>
      <w:r w:rsidRPr="0054221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97B42" w:rsidRPr="00C61BCD" w:rsidRDefault="00097B42" w:rsidP="00C61BCD">
      <w:pPr>
        <w:shd w:val="solid" w:color="FFC000" w:fill="auto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1BCD" w:rsidRDefault="0017790E" w:rsidP="002D1103">
      <w:pPr>
        <w:shd w:val="solid" w:color="FFC000" w:fill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2478795" cy="2864385"/>
            <wp:effectExtent l="0" t="0" r="0" b="0"/>
            <wp:docPr id="1" name="Рисунок 1" descr="image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610" cy="286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90E" w:rsidRDefault="0017790E" w:rsidP="0017790E">
      <w:pPr>
        <w:pStyle w:val="a7"/>
        <w:jc w:val="both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</w:p>
    <w:p w:rsidR="009B3A31" w:rsidRPr="009B3A31" w:rsidRDefault="009B3A31" w:rsidP="009B3A31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6"/>
          <w:szCs w:val="26"/>
          <w:lang w:eastAsia="ar-SA"/>
        </w:rPr>
      </w:pPr>
      <w:r w:rsidRPr="009B3A31">
        <w:rPr>
          <w:rFonts w:ascii="Times New Roman" w:eastAsia="Calibri" w:hAnsi="Times New Roman" w:cs="Calibri"/>
          <w:b/>
          <w:color w:val="C00000"/>
          <w:sz w:val="26"/>
          <w:szCs w:val="26"/>
          <w:lang w:eastAsia="ar-SA"/>
        </w:rPr>
        <w:t>Миф</w:t>
      </w:r>
      <w:r w:rsidRPr="009B3A31">
        <w:rPr>
          <w:rFonts w:ascii="Times New Roman" w:eastAsia="Calibri" w:hAnsi="Times New Roman" w:cs="Calibri"/>
          <w:sz w:val="26"/>
          <w:szCs w:val="26"/>
          <w:lang w:eastAsia="ar-SA"/>
        </w:rPr>
        <w:t xml:space="preserve"> – «Наркотики помогают решать жизненные проблемы»</w:t>
      </w:r>
    </w:p>
    <w:p w:rsidR="009B3A31" w:rsidRPr="009B3A31" w:rsidRDefault="009B3A31" w:rsidP="009B3A31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6"/>
          <w:szCs w:val="26"/>
          <w:lang w:eastAsia="ar-SA"/>
        </w:rPr>
      </w:pPr>
      <w:r w:rsidRPr="009B3A31">
        <w:rPr>
          <w:rFonts w:ascii="Times New Roman" w:eastAsia="Calibri" w:hAnsi="Times New Roman" w:cs="Calibri"/>
          <w:b/>
          <w:color w:val="C00000"/>
          <w:sz w:val="26"/>
          <w:szCs w:val="26"/>
          <w:lang w:eastAsia="ar-SA"/>
        </w:rPr>
        <w:t xml:space="preserve">Факт </w:t>
      </w:r>
      <w:r w:rsidRPr="009B3A31">
        <w:rPr>
          <w:rFonts w:ascii="Times New Roman" w:eastAsia="Calibri" w:hAnsi="Times New Roman" w:cs="Calibri"/>
          <w:sz w:val="26"/>
          <w:szCs w:val="26"/>
          <w:lang w:eastAsia="ar-SA"/>
        </w:rPr>
        <w:t>– «Они всю жизнь превращают в проблемы»</w:t>
      </w:r>
    </w:p>
    <w:p w:rsidR="009B3A31" w:rsidRPr="009B3A31" w:rsidRDefault="009B3A31" w:rsidP="009B3A31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6"/>
          <w:szCs w:val="26"/>
          <w:lang w:eastAsia="ar-SA"/>
        </w:rPr>
      </w:pPr>
    </w:p>
    <w:p w:rsidR="009B3A31" w:rsidRPr="009B3A31" w:rsidRDefault="009B3A31" w:rsidP="009B3A31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6"/>
          <w:szCs w:val="26"/>
          <w:lang w:eastAsia="ar-SA"/>
        </w:rPr>
      </w:pPr>
      <w:r w:rsidRPr="009B3A31">
        <w:rPr>
          <w:rFonts w:ascii="Times New Roman" w:eastAsia="Calibri" w:hAnsi="Times New Roman" w:cs="Calibri"/>
          <w:b/>
          <w:color w:val="C00000"/>
          <w:sz w:val="26"/>
          <w:szCs w:val="26"/>
          <w:lang w:eastAsia="ar-SA"/>
        </w:rPr>
        <w:t>Миф</w:t>
      </w:r>
      <w:r w:rsidRPr="009B3A31">
        <w:rPr>
          <w:rFonts w:ascii="Times New Roman" w:eastAsia="Calibri" w:hAnsi="Times New Roman" w:cs="Calibri"/>
          <w:sz w:val="26"/>
          <w:szCs w:val="26"/>
          <w:lang w:eastAsia="ar-SA"/>
        </w:rPr>
        <w:t xml:space="preserve"> – Наркотики как приключенческий роман – избавляют от прозы жизни»</w:t>
      </w:r>
    </w:p>
    <w:p w:rsidR="009B3A31" w:rsidRPr="009B3A31" w:rsidRDefault="009B3A31" w:rsidP="009B3A31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6"/>
          <w:szCs w:val="26"/>
          <w:lang w:eastAsia="ar-SA"/>
        </w:rPr>
      </w:pPr>
      <w:r w:rsidRPr="009B3A31">
        <w:rPr>
          <w:rFonts w:ascii="Times New Roman" w:eastAsia="Calibri" w:hAnsi="Times New Roman" w:cs="Calibri"/>
          <w:b/>
          <w:color w:val="C00000"/>
          <w:sz w:val="26"/>
          <w:szCs w:val="26"/>
          <w:lang w:eastAsia="ar-SA"/>
        </w:rPr>
        <w:t>Факт</w:t>
      </w:r>
      <w:r w:rsidRPr="009B3A31">
        <w:rPr>
          <w:rFonts w:ascii="Times New Roman" w:eastAsia="Calibri" w:hAnsi="Times New Roman" w:cs="Calibri"/>
          <w:sz w:val="26"/>
          <w:szCs w:val="26"/>
          <w:lang w:eastAsia="ar-SA"/>
        </w:rPr>
        <w:t xml:space="preserve"> – «Избавляют, но только вместе с самой жизнью»</w:t>
      </w:r>
    </w:p>
    <w:p w:rsidR="009B3A31" w:rsidRPr="009B3A31" w:rsidRDefault="009B3A31" w:rsidP="009B3A3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B3A31" w:rsidRPr="009B3A31" w:rsidRDefault="009B3A31" w:rsidP="009B3A3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3A31">
        <w:rPr>
          <w:rFonts w:ascii="Times New Roman" w:eastAsia="Calibri" w:hAnsi="Times New Roman" w:cs="Times New Roman"/>
          <w:b/>
          <w:color w:val="C00000"/>
          <w:sz w:val="26"/>
          <w:szCs w:val="26"/>
        </w:rPr>
        <w:t xml:space="preserve">Миф </w:t>
      </w:r>
      <w:r w:rsidRPr="009B3A31">
        <w:rPr>
          <w:rFonts w:ascii="Times New Roman" w:eastAsia="Calibri" w:hAnsi="Times New Roman" w:cs="Times New Roman"/>
          <w:sz w:val="26"/>
          <w:szCs w:val="26"/>
        </w:rPr>
        <w:t>– «Наркотики употребляют сильные и талантливые люди»</w:t>
      </w:r>
    </w:p>
    <w:p w:rsidR="009B3A31" w:rsidRPr="009B3A31" w:rsidRDefault="009B3A31" w:rsidP="009B3A3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3A31">
        <w:rPr>
          <w:rFonts w:ascii="Times New Roman" w:eastAsia="Calibri" w:hAnsi="Times New Roman" w:cs="Times New Roman"/>
          <w:b/>
          <w:color w:val="C00000"/>
          <w:sz w:val="26"/>
          <w:szCs w:val="26"/>
        </w:rPr>
        <w:lastRenderedPageBreak/>
        <w:t>Факт</w:t>
      </w:r>
      <w:r w:rsidRPr="009B3A31">
        <w:rPr>
          <w:rFonts w:ascii="Times New Roman" w:eastAsia="Calibri" w:hAnsi="Times New Roman" w:cs="Times New Roman"/>
          <w:sz w:val="26"/>
          <w:szCs w:val="26"/>
        </w:rPr>
        <w:t xml:space="preserve"> – «Все они, даже если и были такими, очень скоро потеряли и силу свою и талант».</w:t>
      </w:r>
    </w:p>
    <w:p w:rsidR="009B3A31" w:rsidRPr="009B3A31" w:rsidRDefault="009B3A31" w:rsidP="009B3A3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790E" w:rsidRDefault="009B3A31" w:rsidP="009B3A3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3A31">
        <w:rPr>
          <w:rFonts w:ascii="Times New Roman" w:eastAsia="Calibri" w:hAnsi="Times New Roman" w:cs="Times New Roman"/>
          <w:sz w:val="26"/>
          <w:szCs w:val="26"/>
        </w:rPr>
        <w:t xml:space="preserve">    Помни, сильная личность способна сделать осознанный выбор и знать об ответственности, которую она за свой выбор на себя возлагает.</w:t>
      </w:r>
    </w:p>
    <w:p w:rsidR="009B3A31" w:rsidRPr="009B3A31" w:rsidRDefault="009B3A31" w:rsidP="009B3A3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790E" w:rsidRPr="0017790E" w:rsidRDefault="0017790E" w:rsidP="0017790E">
      <w:pPr>
        <w:pStyle w:val="a7"/>
        <w:jc w:val="center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 w:rsidRPr="003E38A5">
        <w:rPr>
          <w:rFonts w:ascii="Times New Roman" w:hAnsi="Times New Roman" w:cs="Times New Roman"/>
          <w:b/>
          <w:i/>
          <w:color w:val="C00000"/>
          <w:sz w:val="26"/>
          <w:szCs w:val="26"/>
        </w:rPr>
        <w:t>Что нужно знать школьнику о своем здоровье?</w:t>
      </w:r>
    </w:p>
    <w:p w:rsidR="0017790E" w:rsidRPr="0017790E" w:rsidRDefault="0017790E" w:rsidP="0017790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83850">
        <w:rPr>
          <w:rFonts w:ascii="Times New Roman" w:hAnsi="Times New Roman" w:cs="Times New Roman"/>
          <w:sz w:val="26"/>
          <w:szCs w:val="26"/>
        </w:rPr>
        <w:t xml:space="preserve">    </w:t>
      </w:r>
      <w:r w:rsidRPr="003E38A5">
        <w:rPr>
          <w:rFonts w:ascii="Times New Roman" w:hAnsi="Times New Roman" w:cs="Times New Roman"/>
          <w:color w:val="C00000"/>
          <w:sz w:val="26"/>
          <w:szCs w:val="26"/>
        </w:rPr>
        <w:t xml:space="preserve"> Здоровье</w:t>
      </w:r>
      <w:r w:rsidRPr="00A83850">
        <w:rPr>
          <w:rFonts w:ascii="Times New Roman" w:hAnsi="Times New Roman" w:cs="Times New Roman"/>
          <w:sz w:val="26"/>
          <w:szCs w:val="26"/>
        </w:rPr>
        <w:t xml:space="preserve"> – это состояние полного благополучия, которое позволяет человеку жить счастливо и достигать целей, благополучия, которое позволяет человеку жить счастливо </w:t>
      </w:r>
      <w:r>
        <w:rPr>
          <w:rFonts w:ascii="Times New Roman" w:hAnsi="Times New Roman" w:cs="Times New Roman"/>
          <w:sz w:val="26"/>
          <w:szCs w:val="26"/>
        </w:rPr>
        <w:t>и достигать поставленных целей.</w:t>
      </w:r>
    </w:p>
    <w:p w:rsidR="0017790E" w:rsidRPr="003E38A5" w:rsidRDefault="0017790E" w:rsidP="009B3A31">
      <w:pPr>
        <w:pStyle w:val="a7"/>
        <w:jc w:val="center"/>
        <w:rPr>
          <w:rFonts w:ascii="Times New Roman" w:hAnsi="Times New Roman"/>
          <w:b/>
          <w:color w:val="C00000"/>
          <w:sz w:val="26"/>
          <w:szCs w:val="26"/>
        </w:rPr>
      </w:pPr>
      <w:r w:rsidRPr="003E38A5">
        <w:rPr>
          <w:rFonts w:ascii="Times New Roman" w:hAnsi="Times New Roman"/>
          <w:b/>
          <w:color w:val="C00000"/>
          <w:sz w:val="26"/>
          <w:szCs w:val="26"/>
        </w:rPr>
        <w:t>Основными показателями здоровья являются:</w:t>
      </w:r>
    </w:p>
    <w:p w:rsidR="0017790E" w:rsidRPr="00A83850" w:rsidRDefault="0017790E" w:rsidP="0017790E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A83850">
        <w:rPr>
          <w:rFonts w:ascii="Times New Roman" w:hAnsi="Times New Roman"/>
          <w:sz w:val="26"/>
          <w:szCs w:val="26"/>
        </w:rPr>
        <w:t>- умение поддерживать и укреплять свое здоровье,</w:t>
      </w:r>
    </w:p>
    <w:p w:rsidR="0017790E" w:rsidRPr="00A83850" w:rsidRDefault="0017790E" w:rsidP="0017790E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A83850">
        <w:rPr>
          <w:rFonts w:ascii="Times New Roman" w:hAnsi="Times New Roman"/>
          <w:sz w:val="26"/>
          <w:szCs w:val="26"/>
        </w:rPr>
        <w:t>- строить свое поведение в обществе без ущерба здоровью и благополучия других людей</w:t>
      </w:r>
    </w:p>
    <w:p w:rsidR="0017790E" w:rsidRPr="00A83850" w:rsidRDefault="0017790E" w:rsidP="0017790E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A83850">
        <w:rPr>
          <w:rFonts w:ascii="Times New Roman" w:hAnsi="Times New Roman"/>
          <w:sz w:val="26"/>
          <w:szCs w:val="26"/>
        </w:rPr>
        <w:t>- высокая работоспособность и устойчивость к болезням,</w:t>
      </w:r>
    </w:p>
    <w:p w:rsidR="0017790E" w:rsidRPr="00A83850" w:rsidRDefault="0017790E" w:rsidP="0017790E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A83850">
        <w:rPr>
          <w:rFonts w:ascii="Times New Roman" w:hAnsi="Times New Roman"/>
          <w:sz w:val="26"/>
          <w:szCs w:val="26"/>
        </w:rPr>
        <w:t>- уверенность в себе,</w:t>
      </w:r>
    </w:p>
    <w:p w:rsidR="0017790E" w:rsidRPr="00A83850" w:rsidRDefault="0017790E" w:rsidP="0017790E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A83850">
        <w:rPr>
          <w:rFonts w:ascii="Times New Roman" w:hAnsi="Times New Roman"/>
          <w:sz w:val="26"/>
          <w:szCs w:val="26"/>
        </w:rPr>
        <w:t>- умение контролировать и управлять своими п</w:t>
      </w:r>
      <w:r w:rsidR="009B3A31">
        <w:rPr>
          <w:rFonts w:ascii="Times New Roman" w:hAnsi="Times New Roman"/>
          <w:sz w:val="26"/>
          <w:szCs w:val="26"/>
        </w:rPr>
        <w:t>оступками, чувствами и мыслями,</w:t>
      </w:r>
    </w:p>
    <w:p w:rsidR="00C61BCD" w:rsidRPr="009B3A31" w:rsidRDefault="0017790E" w:rsidP="0017790E">
      <w:pPr>
        <w:pStyle w:val="a7"/>
        <w:jc w:val="both"/>
        <w:rPr>
          <w:rFonts w:ascii="Times New Roman" w:hAnsi="Times New Roman"/>
          <w:b/>
          <w:sz w:val="40"/>
          <w:szCs w:val="40"/>
        </w:rPr>
      </w:pPr>
      <w:r w:rsidRPr="00A83850">
        <w:rPr>
          <w:rFonts w:ascii="Times New Roman" w:hAnsi="Times New Roman"/>
          <w:sz w:val="26"/>
          <w:szCs w:val="26"/>
        </w:rPr>
        <w:t xml:space="preserve">     Здоровье человека зависит от многих условий, но главным из них</w:t>
      </w:r>
      <w:r>
        <w:rPr>
          <w:rFonts w:ascii="Times New Roman" w:hAnsi="Times New Roman"/>
          <w:sz w:val="26"/>
          <w:szCs w:val="26"/>
        </w:rPr>
        <w:t xml:space="preserve"> является </w:t>
      </w:r>
      <w:r w:rsidRPr="009B3A31">
        <w:rPr>
          <w:rFonts w:ascii="Times New Roman" w:hAnsi="Times New Roman"/>
          <w:b/>
          <w:sz w:val="40"/>
          <w:szCs w:val="40"/>
        </w:rPr>
        <w:t>здоровый образ жизни.</w:t>
      </w:r>
    </w:p>
    <w:p w:rsidR="0017790E" w:rsidRDefault="0017790E" w:rsidP="0017790E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9B3A31" w:rsidRPr="009B3A31" w:rsidRDefault="009B3A31" w:rsidP="009B3A3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9B3A31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Сделай правильный выбор!</w:t>
      </w:r>
    </w:p>
    <w:p w:rsidR="0017790E" w:rsidRPr="009B3A31" w:rsidRDefault="009B3A31" w:rsidP="009B3A31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9B3A31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Твое будущее в твоих руках!</w:t>
      </w:r>
    </w:p>
    <w:p w:rsidR="0017790E" w:rsidRPr="0017790E" w:rsidRDefault="0017790E" w:rsidP="0017790E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8D008B" w:rsidRPr="002D1103" w:rsidRDefault="008D008B" w:rsidP="002D1103">
      <w:pPr>
        <w:shd w:val="solid" w:color="FFC000" w:fill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2D1103">
        <w:rPr>
          <w:rFonts w:ascii="Times New Roman" w:hAnsi="Times New Roman" w:cs="Times New Roman"/>
          <w:b/>
          <w:i/>
          <w:color w:val="0070C0"/>
          <w:sz w:val="32"/>
          <w:szCs w:val="32"/>
        </w:rPr>
        <w:lastRenderedPageBreak/>
        <w:t>Сможешь ли ты</w:t>
      </w:r>
      <w:r w:rsidRPr="008D008B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употреблять наркотики, зная, что они:</w:t>
      </w:r>
    </w:p>
    <w:p w:rsidR="008D008B" w:rsidRPr="00B90C8A" w:rsidRDefault="00F3323B" w:rsidP="002D1103">
      <w:pPr>
        <w:pStyle w:val="a5"/>
        <w:numPr>
          <w:ilvl w:val="0"/>
          <w:numId w:val="1"/>
        </w:numPr>
        <w:shd w:val="solid" w:color="FFC000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D008B" w:rsidRPr="00B90C8A">
        <w:rPr>
          <w:rFonts w:ascii="Times New Roman" w:hAnsi="Times New Roman" w:cs="Times New Roman"/>
          <w:sz w:val="28"/>
          <w:szCs w:val="28"/>
        </w:rPr>
        <w:t>риводят к глубокому истощению физических функций организма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8D008B" w:rsidRPr="00B90C8A">
        <w:rPr>
          <w:rFonts w:ascii="Times New Roman" w:hAnsi="Times New Roman" w:cs="Times New Roman"/>
          <w:sz w:val="28"/>
          <w:szCs w:val="28"/>
        </w:rPr>
        <w:t> </w:t>
      </w:r>
    </w:p>
    <w:p w:rsidR="008D008B" w:rsidRPr="00B90C8A" w:rsidRDefault="00F3323B" w:rsidP="002D1103">
      <w:pPr>
        <w:pStyle w:val="a5"/>
        <w:numPr>
          <w:ilvl w:val="0"/>
          <w:numId w:val="1"/>
        </w:numPr>
        <w:shd w:val="solid" w:color="FFC000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008B" w:rsidRPr="00B90C8A">
        <w:rPr>
          <w:rFonts w:ascii="Times New Roman" w:hAnsi="Times New Roman" w:cs="Times New Roman"/>
          <w:sz w:val="28"/>
          <w:szCs w:val="28"/>
        </w:rPr>
        <w:t>езко отрицательно изменяют поведение и</w:t>
      </w:r>
      <w:r>
        <w:rPr>
          <w:rFonts w:ascii="Times New Roman" w:hAnsi="Times New Roman" w:cs="Times New Roman"/>
          <w:sz w:val="28"/>
          <w:szCs w:val="28"/>
        </w:rPr>
        <w:t xml:space="preserve"> характер человека, н</w:t>
      </w:r>
      <w:r w:rsidR="008D008B" w:rsidRPr="00B90C8A">
        <w:rPr>
          <w:rFonts w:ascii="Times New Roman" w:hAnsi="Times New Roman" w:cs="Times New Roman"/>
          <w:sz w:val="28"/>
          <w:szCs w:val="28"/>
        </w:rPr>
        <w:t>аблюдаются агрессивные вспышки, апатия, рассеянность, потеря интереса ко всему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008B" w:rsidRPr="00B90C8A" w:rsidRDefault="00F3323B" w:rsidP="002D1103">
      <w:pPr>
        <w:pStyle w:val="a5"/>
        <w:numPr>
          <w:ilvl w:val="0"/>
          <w:numId w:val="1"/>
        </w:numPr>
        <w:shd w:val="solid" w:color="FFC000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D008B" w:rsidRPr="00B90C8A">
        <w:rPr>
          <w:rFonts w:ascii="Times New Roman" w:hAnsi="Times New Roman" w:cs="Times New Roman"/>
          <w:sz w:val="28"/>
          <w:szCs w:val="28"/>
        </w:rPr>
        <w:t>олкают людей на совершение агрессивн</w:t>
      </w:r>
      <w:r>
        <w:rPr>
          <w:rFonts w:ascii="Times New Roman" w:hAnsi="Times New Roman" w:cs="Times New Roman"/>
          <w:sz w:val="28"/>
          <w:szCs w:val="28"/>
        </w:rPr>
        <w:t>ых действий (насилие, убийства);</w:t>
      </w:r>
    </w:p>
    <w:p w:rsidR="008D008B" w:rsidRPr="00B90C8A" w:rsidRDefault="00F3323B" w:rsidP="002D1103">
      <w:pPr>
        <w:pStyle w:val="a5"/>
        <w:numPr>
          <w:ilvl w:val="0"/>
          <w:numId w:val="1"/>
        </w:numPr>
        <w:shd w:val="solid" w:color="FFC000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008B" w:rsidRPr="00B90C8A">
        <w:rPr>
          <w:rFonts w:ascii="Times New Roman" w:hAnsi="Times New Roman" w:cs="Times New Roman"/>
          <w:sz w:val="28"/>
          <w:szCs w:val="28"/>
        </w:rPr>
        <w:t>ыталкивают человека из общественной жизни (трудовой, семейной, учебной)</w:t>
      </w:r>
      <w:r>
        <w:rPr>
          <w:rFonts w:ascii="Times New Roman" w:hAnsi="Times New Roman" w:cs="Times New Roman"/>
          <w:sz w:val="28"/>
          <w:szCs w:val="28"/>
        </w:rPr>
        <w:t>;</w:t>
      </w:r>
      <w:r w:rsidR="008D008B" w:rsidRPr="00B90C8A">
        <w:rPr>
          <w:rFonts w:ascii="Times New Roman" w:hAnsi="Times New Roman" w:cs="Times New Roman"/>
          <w:sz w:val="28"/>
          <w:szCs w:val="28"/>
        </w:rPr>
        <w:t> </w:t>
      </w:r>
    </w:p>
    <w:p w:rsidR="00B90C8A" w:rsidRPr="00B90C8A" w:rsidRDefault="00F3323B" w:rsidP="002D1103">
      <w:pPr>
        <w:pStyle w:val="a5"/>
        <w:numPr>
          <w:ilvl w:val="0"/>
          <w:numId w:val="1"/>
        </w:numPr>
        <w:shd w:val="solid" w:color="FFC000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008B" w:rsidRPr="00B90C8A">
        <w:rPr>
          <w:rFonts w:ascii="Times New Roman" w:hAnsi="Times New Roman" w:cs="Times New Roman"/>
          <w:sz w:val="28"/>
          <w:szCs w:val="28"/>
        </w:rPr>
        <w:t xml:space="preserve">едут </w:t>
      </w:r>
      <w:r w:rsidR="00B90C8A" w:rsidRPr="00B90C8A">
        <w:rPr>
          <w:rFonts w:ascii="Times New Roman" w:hAnsi="Times New Roman" w:cs="Times New Roman"/>
          <w:sz w:val="28"/>
          <w:szCs w:val="28"/>
        </w:rPr>
        <w:t>к социальной деградации личности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0C8A" w:rsidRDefault="00F3323B" w:rsidP="002D1103">
      <w:pPr>
        <w:pStyle w:val="a5"/>
        <w:numPr>
          <w:ilvl w:val="0"/>
          <w:numId w:val="1"/>
        </w:numPr>
        <w:shd w:val="solid" w:color="FFC000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D008B" w:rsidRPr="00B90C8A">
        <w:rPr>
          <w:rFonts w:ascii="Times New Roman" w:hAnsi="Times New Roman" w:cs="Times New Roman"/>
          <w:sz w:val="28"/>
          <w:szCs w:val="28"/>
        </w:rPr>
        <w:t>носят ежегодно жизни 22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008B" w:rsidRPr="00B90C8A">
        <w:rPr>
          <w:rFonts w:ascii="Times New Roman" w:hAnsi="Times New Roman" w:cs="Times New Roman"/>
          <w:sz w:val="28"/>
          <w:szCs w:val="28"/>
        </w:rPr>
        <w:t xml:space="preserve"> человек на планете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8D008B" w:rsidRPr="00B90C8A">
        <w:rPr>
          <w:rFonts w:ascii="Times New Roman" w:hAnsi="Times New Roman" w:cs="Times New Roman"/>
          <w:sz w:val="28"/>
          <w:szCs w:val="28"/>
        </w:rPr>
        <w:t> </w:t>
      </w:r>
    </w:p>
    <w:p w:rsidR="00B90C8A" w:rsidRPr="00B90C8A" w:rsidRDefault="00F3323B" w:rsidP="002D1103">
      <w:pPr>
        <w:pStyle w:val="a5"/>
        <w:numPr>
          <w:ilvl w:val="0"/>
          <w:numId w:val="1"/>
        </w:numPr>
        <w:shd w:val="solid" w:color="FFC000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8D008B" w:rsidRPr="00B90C8A">
        <w:rPr>
          <w:rFonts w:ascii="Times New Roman" w:hAnsi="Times New Roman" w:cs="Times New Roman"/>
          <w:sz w:val="28"/>
          <w:szCs w:val="28"/>
        </w:rPr>
        <w:t>вляются наивысшей степенью риска заразиться смертельным СПИДом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8D008B" w:rsidRPr="00B90C8A">
        <w:rPr>
          <w:sz w:val="28"/>
          <w:szCs w:val="28"/>
        </w:rPr>
        <w:t> </w:t>
      </w:r>
    </w:p>
    <w:p w:rsidR="00B90C8A" w:rsidRDefault="00F3323B" w:rsidP="002D1103">
      <w:pPr>
        <w:pStyle w:val="a5"/>
        <w:numPr>
          <w:ilvl w:val="0"/>
          <w:numId w:val="1"/>
        </w:numPr>
        <w:shd w:val="solid" w:color="FFC000" w:fill="auto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D008B" w:rsidRPr="00B90C8A">
        <w:rPr>
          <w:rFonts w:ascii="Times New Roman" w:hAnsi="Times New Roman" w:cs="Times New Roman"/>
          <w:sz w:val="28"/>
          <w:szCs w:val="28"/>
        </w:rPr>
        <w:t xml:space="preserve">пособны стать причиной уродства и наркомании </w:t>
      </w:r>
      <w:r>
        <w:rPr>
          <w:rFonts w:ascii="Times New Roman" w:hAnsi="Times New Roman" w:cs="Times New Roman"/>
          <w:sz w:val="28"/>
          <w:szCs w:val="28"/>
        </w:rPr>
        <w:t xml:space="preserve">твоих </w:t>
      </w:r>
      <w:r w:rsidR="008D008B" w:rsidRPr="00B90C8A">
        <w:rPr>
          <w:rFonts w:ascii="Times New Roman" w:hAnsi="Times New Roman" w:cs="Times New Roman"/>
          <w:sz w:val="28"/>
          <w:szCs w:val="28"/>
        </w:rPr>
        <w:t>будущих детей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8D008B" w:rsidRPr="00B90C8A">
        <w:rPr>
          <w:rFonts w:ascii="Times New Roman" w:hAnsi="Times New Roman" w:cs="Times New Roman"/>
          <w:sz w:val="28"/>
          <w:szCs w:val="28"/>
        </w:rPr>
        <w:t> </w:t>
      </w:r>
    </w:p>
    <w:p w:rsidR="008D008B" w:rsidRPr="00C61BCD" w:rsidRDefault="00F3323B" w:rsidP="00C61BCD">
      <w:pPr>
        <w:pStyle w:val="a5"/>
        <w:numPr>
          <w:ilvl w:val="0"/>
          <w:numId w:val="1"/>
        </w:numPr>
        <w:shd w:val="solid" w:color="FFC000" w:fill="auto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лишат теб</w:t>
      </w:r>
      <w:r w:rsidR="008D008B" w:rsidRPr="00B90C8A">
        <w:rPr>
          <w:rFonts w:ascii="Times New Roman" w:hAnsi="Times New Roman" w:cs="Times New Roman"/>
          <w:sz w:val="28"/>
          <w:szCs w:val="28"/>
        </w:rPr>
        <w:t>я жизни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008B" w:rsidRPr="00B90C8A">
        <w:rPr>
          <w:rFonts w:ascii="Times New Roman" w:hAnsi="Times New Roman" w:cs="Times New Roman"/>
          <w:sz w:val="28"/>
          <w:szCs w:val="28"/>
        </w:rPr>
        <w:t> </w:t>
      </w:r>
    </w:p>
    <w:sectPr w:rsidR="008D008B" w:rsidRPr="00C61BCD" w:rsidSect="002D1103">
      <w:pgSz w:w="16838" w:h="11906" w:orient="landscape"/>
      <w:pgMar w:top="142" w:right="395" w:bottom="284" w:left="567" w:header="709" w:footer="709" w:gutter="0"/>
      <w:cols w:num="3" w:space="73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" o:bullet="t">
        <v:imagedata r:id="rId1" o:title="mso5C56"/>
      </v:shape>
    </w:pict>
  </w:numPicBullet>
  <w:abstractNum w:abstractNumId="0">
    <w:nsid w:val="5455757B"/>
    <w:multiLevelType w:val="hybridMultilevel"/>
    <w:tmpl w:val="8384F7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B3"/>
    <w:rsid w:val="00097B42"/>
    <w:rsid w:val="000C521B"/>
    <w:rsid w:val="0017790E"/>
    <w:rsid w:val="001A53B3"/>
    <w:rsid w:val="00214057"/>
    <w:rsid w:val="002D1103"/>
    <w:rsid w:val="003D656C"/>
    <w:rsid w:val="00454C99"/>
    <w:rsid w:val="00497B0E"/>
    <w:rsid w:val="004E6F2D"/>
    <w:rsid w:val="00542214"/>
    <w:rsid w:val="00587124"/>
    <w:rsid w:val="00786BA4"/>
    <w:rsid w:val="008D008B"/>
    <w:rsid w:val="009B3A31"/>
    <w:rsid w:val="00B11121"/>
    <w:rsid w:val="00B90C8A"/>
    <w:rsid w:val="00BD1CB8"/>
    <w:rsid w:val="00C61BCD"/>
    <w:rsid w:val="00D76547"/>
    <w:rsid w:val="00F3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3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008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11121"/>
    <w:rPr>
      <w:color w:val="0000FF" w:themeColor="hyperlink"/>
      <w:u w:val="single"/>
    </w:rPr>
  </w:style>
  <w:style w:type="paragraph" w:styleId="a7">
    <w:name w:val="No Spacing"/>
    <w:qFormat/>
    <w:rsid w:val="0017790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3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008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11121"/>
    <w:rPr>
      <w:color w:val="0000FF" w:themeColor="hyperlink"/>
      <w:u w:val="single"/>
    </w:rPr>
  </w:style>
  <w:style w:type="paragraph" w:styleId="a7">
    <w:name w:val="No Spacing"/>
    <w:qFormat/>
    <w:rsid w:val="0017790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E413A-FBEE-4E86-87E0-2226EACC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рандо</dc:creator>
  <cp:lastModifiedBy>Admin</cp:lastModifiedBy>
  <cp:revision>8</cp:revision>
  <cp:lastPrinted>2016-07-06T09:57:00Z</cp:lastPrinted>
  <dcterms:created xsi:type="dcterms:W3CDTF">2016-07-06T08:12:00Z</dcterms:created>
  <dcterms:modified xsi:type="dcterms:W3CDTF">2020-06-17T07:39:00Z</dcterms:modified>
</cp:coreProperties>
</file>