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BE" w:rsidRPr="00CD6EBE" w:rsidRDefault="00CD6EBE" w:rsidP="00CD6EBE">
      <w:pPr>
        <w:pBdr>
          <w:bottom w:val="single" w:sz="36" w:space="4" w:color="E4E4E4"/>
        </w:pBdr>
        <w:shd w:val="clear" w:color="auto" w:fill="FFFFFF"/>
        <w:spacing w:after="0" w:line="240" w:lineRule="auto"/>
        <w:outlineLvl w:val="1"/>
        <w:rPr>
          <w:rFonts w:ascii="Lucida Sans" w:eastAsia="Times New Roman" w:hAnsi="Lucida Sans" w:cs="Times New Roman"/>
          <w:color w:val="4C4C4C"/>
          <w:sz w:val="30"/>
          <w:szCs w:val="30"/>
          <w:lang w:eastAsia="ru-RU"/>
        </w:rPr>
      </w:pPr>
      <w:r w:rsidRPr="00CD6EBE">
        <w:rPr>
          <w:rFonts w:ascii="Calibri" w:eastAsia="Times New Roman" w:hAnsi="Calibri" w:cs="Calibri"/>
          <w:color w:val="4C4C4C"/>
          <w:sz w:val="30"/>
          <w:szCs w:val="30"/>
          <w:lang w:eastAsia="ru-RU"/>
        </w:rPr>
        <w:t>Государственная</w:t>
      </w:r>
      <w:r w:rsidRPr="00CD6EBE">
        <w:rPr>
          <w:rFonts w:ascii="Lucida Sans" w:eastAsia="Times New Roman" w:hAnsi="Lucida Sans" w:cs="Times New Roman"/>
          <w:color w:val="4C4C4C"/>
          <w:sz w:val="30"/>
          <w:szCs w:val="30"/>
          <w:lang w:eastAsia="ru-RU"/>
        </w:rPr>
        <w:t xml:space="preserve"> </w:t>
      </w:r>
      <w:r w:rsidRPr="00CD6EBE">
        <w:rPr>
          <w:rFonts w:ascii="Calibri" w:eastAsia="Times New Roman" w:hAnsi="Calibri" w:cs="Calibri"/>
          <w:color w:val="4C4C4C"/>
          <w:sz w:val="30"/>
          <w:szCs w:val="30"/>
          <w:lang w:eastAsia="ru-RU"/>
        </w:rPr>
        <w:t>Итоговая</w:t>
      </w:r>
      <w:r w:rsidRPr="00CD6EBE">
        <w:rPr>
          <w:rFonts w:ascii="Lucida Sans" w:eastAsia="Times New Roman" w:hAnsi="Lucida Sans" w:cs="Times New Roman"/>
          <w:color w:val="4C4C4C"/>
          <w:sz w:val="30"/>
          <w:szCs w:val="30"/>
          <w:lang w:eastAsia="ru-RU"/>
        </w:rPr>
        <w:t xml:space="preserve"> </w:t>
      </w:r>
      <w:r w:rsidRPr="00CD6EBE">
        <w:rPr>
          <w:rFonts w:ascii="Calibri" w:eastAsia="Times New Roman" w:hAnsi="Calibri" w:cs="Calibri"/>
          <w:color w:val="4C4C4C"/>
          <w:sz w:val="30"/>
          <w:szCs w:val="30"/>
          <w:lang w:eastAsia="ru-RU"/>
        </w:rPr>
        <w:t>Аттестация</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18"/>
          <w:szCs w:val="18"/>
          <w:shd w:val="clear" w:color="auto" w:fill="FFFFFF"/>
          <w:lang w:eastAsia="ru-RU"/>
        </w:rPr>
      </w:pPr>
      <w:r w:rsidRPr="00CD6EBE">
        <w:rPr>
          <w:rFonts w:ascii="Times New Roman" w:eastAsia="Times New Roman" w:hAnsi="Times New Roman" w:cs="Times New Roman"/>
          <w:color w:val="000000"/>
          <w:sz w:val="24"/>
          <w:szCs w:val="24"/>
          <w:shd w:val="clear" w:color="auto" w:fill="FFFFFF"/>
          <w:lang w:eastAsia="ru-RU"/>
        </w:rPr>
        <w:t> </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Основной формой ГИА-9 является основной государственный экзамен (ОГЭ). Он проводится с использованием контрольных измерительных материалов стандартизированной формы. Формат проведения ОГЭ приближен к формату единого государственного экзамена (ЕГЭ), который сдают выпускники 11 классов при окончании школы.</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Для обучающихся с ограниченными возможностями здоровья, инвалидов и детей-инвалидов, а также для обучающихся специальных учебно-воспитательных учреждений закрытого типа итоговая аттестация проводится в форме государственного выпускного экзамена (ГВЭ) - письменного или устного экзамена с использованием текстов, тем, заданий и билетов. Указанные лица могут выбрать форму проведения экзаменов, ОГЭ или ГВЭ, по своему желанию.</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Для получения аттестата об основном общем образовании выпускники девятых классов должны сдать два обязательных предмета – русский язык и математику и два предмета по выбору.</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Предметы, сдаваемые по выбору: литература, физика, химия, биология, география, история, обществознание, информатика и ИКТ, иностранные языки (английский, немецкий, французский и испанский языки).</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Каждый выпускник может выбрать только два предмета из числа предметов по выбору. При выборе предметов следует обратить внимание, что порядок приема в 10-е профильные классы (классы с углубленным изучением отдельных предметов) определяет образовательная организация. Если выпускник желает продолжить обучение в профильном классе, необходимо ознакомиться с этим порядком на сайте школы до подачи заявления на участие в ГИА-9 и узнать, какие предметы по выбору необходимо сдать. Допуском к ГИА-</w:t>
      </w:r>
      <w:proofErr w:type="gramStart"/>
      <w:r w:rsidRPr="00CD6EBE">
        <w:rPr>
          <w:rFonts w:ascii="Times New Roman" w:eastAsia="Times New Roman" w:hAnsi="Times New Roman" w:cs="Times New Roman"/>
          <w:color w:val="000000"/>
          <w:sz w:val="24"/>
          <w:szCs w:val="24"/>
          <w:lang w:eastAsia="ru-RU"/>
        </w:rPr>
        <w:t>9  является</w:t>
      </w:r>
      <w:proofErr w:type="gramEnd"/>
      <w:r w:rsidRPr="00CD6EBE">
        <w:rPr>
          <w:rFonts w:ascii="Times New Roman" w:eastAsia="Times New Roman" w:hAnsi="Times New Roman" w:cs="Times New Roman"/>
          <w:color w:val="000000"/>
          <w:sz w:val="24"/>
          <w:szCs w:val="24"/>
          <w:lang w:eastAsia="ru-RU"/>
        </w:rPr>
        <w:t xml:space="preserve"> успешное прохождение итогового собеседования по русскому языку.</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Для получения аттестата об основном общем образовании обучающийся должен успешно пройти ГИА по всем четырем сдаваемым предметам. Для обучающихся с ограниченными возможностями здоровья, обучающихся детей-инвалидов и инвалидов количество сдаваемых экзаменов по их желанию может быть сокращено до двух обязательных экзаменов по русскому языку и математике.</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освобождаются от прохождения ГИА-9 по учебному предмету, соответствующему профилю всероссийской олимпиады школьников или международной олимпиады.</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Регистрация участников ГИА-9 осуществляется на основании письменного заявления, которое подается обучающимся лично на основании документа, удостоверяющего личность, или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 xml:space="preserve">Выбранные обучающимися учебные предметы, форма (формы) ГИА-9 (основной государственный экзамен, государственный выпускной </w:t>
      </w:r>
      <w:proofErr w:type="gramStart"/>
      <w:r w:rsidRPr="00CD6EBE">
        <w:rPr>
          <w:rFonts w:ascii="Times New Roman" w:eastAsia="Times New Roman" w:hAnsi="Times New Roman" w:cs="Times New Roman"/>
          <w:color w:val="000000"/>
          <w:sz w:val="24"/>
          <w:szCs w:val="24"/>
          <w:lang w:eastAsia="ru-RU"/>
        </w:rPr>
        <w:t>экзамен)  </w:t>
      </w:r>
      <w:r w:rsidRPr="00CD6EBE">
        <w:rPr>
          <w:rFonts w:ascii="Times New Roman" w:eastAsia="Times New Roman" w:hAnsi="Times New Roman" w:cs="Times New Roman"/>
          <w:b/>
          <w:bCs/>
          <w:color w:val="000000"/>
          <w:sz w:val="24"/>
          <w:szCs w:val="24"/>
          <w:lang w:eastAsia="ru-RU"/>
        </w:rPr>
        <w:t>указываются</w:t>
      </w:r>
      <w:proofErr w:type="gramEnd"/>
      <w:r w:rsidRPr="00CD6EBE">
        <w:rPr>
          <w:rFonts w:ascii="Times New Roman" w:eastAsia="Times New Roman" w:hAnsi="Times New Roman" w:cs="Times New Roman"/>
          <w:b/>
          <w:bCs/>
          <w:color w:val="000000"/>
          <w:sz w:val="24"/>
          <w:szCs w:val="24"/>
          <w:lang w:eastAsia="ru-RU"/>
        </w:rPr>
        <w:t xml:space="preserve"> в заявлении в срок до 1 марта. </w:t>
      </w:r>
      <w:r w:rsidRPr="00CD6EBE">
        <w:rPr>
          <w:rFonts w:ascii="Times New Roman" w:eastAsia="Times New Roman" w:hAnsi="Times New Roman" w:cs="Times New Roman"/>
          <w:color w:val="000000"/>
          <w:sz w:val="24"/>
          <w:szCs w:val="24"/>
          <w:lang w:eastAsia="ru-RU"/>
        </w:rPr>
        <w:t>Приложением к заявлению оформляется согласие на обработку персональных данных участников ГИА-9: для несовершеннолетних обучающихся – от родителей (законных представителей).</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Обучающиеся подают указанное заявление в образовательную организацию, в которой они осваивают образовательные программы основного образования. Вместе с заявлением обучающиеся представляют оригинал и копию документа, удостоверяющего личность участника ГИА-9.</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lastRenderedPageBreak/>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Изменение (дополнение) перечня указанных в заявлении экзаменов для ГИА-9 обучающийся вправе внести только при наличии у него уважительной причины (болезни или иных обстоятельств, подтвержденных документально). В этом случае обучающийся подает заявление в государственную экзаменационную комиссию с указанием измененного перечня учебных предметов, по которым он планирует пройти ГИА-9, и причины изменения заявленного ранее перечня. Указанное заявление подается не позднее чем за 2 недели до начала соответствующих экзаменов.</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6"/>
          <w:szCs w:val="26"/>
          <w:lang w:eastAsia="ru-RU"/>
        </w:rPr>
        <w:t> </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Итоговое собеседование по русскому языку как допуск к ГИА-9 проводится для обучающихся, экстернов во вторую среду февраля (основной срок).</w:t>
      </w:r>
      <w:r w:rsidRPr="00CD6EBE">
        <w:rPr>
          <w:rFonts w:ascii="Times New Roman" w:eastAsia="Times New Roman" w:hAnsi="Times New Roman" w:cs="Times New Roman"/>
          <w:color w:val="000000"/>
          <w:sz w:val="24"/>
          <w:szCs w:val="24"/>
          <w:lang w:eastAsia="ru-RU"/>
        </w:rPr>
        <w:br/>
        <w:t>    Повторно проводится итоговое собеседование по русскому языку в дополнительные сроки в текущем учебном году во вторую рабочую среду марта и первый рабочий понедельник мая для следующих обучающихся, экстернов:</w:t>
      </w:r>
    </w:p>
    <w:p w:rsidR="00CD6EBE" w:rsidRPr="00CD6EBE" w:rsidRDefault="00CD6EBE" w:rsidP="00CD6EBE">
      <w:pPr>
        <w:numPr>
          <w:ilvl w:val="0"/>
          <w:numId w:val="1"/>
        </w:numPr>
        <w:shd w:val="clear" w:color="auto" w:fill="FFFFFF"/>
        <w:spacing w:after="0" w:line="240" w:lineRule="auto"/>
        <w:ind w:left="0"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получивших по итоговому собеседованию по русскому языку неудовлетворительный результат («незачет»);</w:t>
      </w:r>
    </w:p>
    <w:p w:rsidR="00CD6EBE" w:rsidRPr="00CD6EBE" w:rsidRDefault="00CD6EBE" w:rsidP="00CD6EBE">
      <w:pPr>
        <w:numPr>
          <w:ilvl w:val="0"/>
          <w:numId w:val="1"/>
        </w:numPr>
        <w:shd w:val="clear" w:color="auto" w:fill="FFFFFF"/>
        <w:spacing w:after="0" w:line="240" w:lineRule="auto"/>
        <w:ind w:left="0"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не явившихся на итоговое собеседование по русскому языку по уважительным причинам (болезнь или иные обстоятельства), подтвержденным документально;</w:t>
      </w:r>
    </w:p>
    <w:p w:rsidR="00CD6EBE" w:rsidRPr="00CD6EBE" w:rsidRDefault="00CD6EBE" w:rsidP="00CD6EBE">
      <w:pPr>
        <w:numPr>
          <w:ilvl w:val="0"/>
          <w:numId w:val="1"/>
        </w:numPr>
        <w:shd w:val="clear" w:color="auto" w:fill="FFFFFF"/>
        <w:spacing w:after="0" w:line="240" w:lineRule="auto"/>
        <w:ind w:left="0"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не завершивших итоговое собеседование по русскому языку по уважительным причинам (болезнь или иные обстоятельства), подтвержденным документально.</w:t>
      </w:r>
    </w:p>
    <w:tbl>
      <w:tblPr>
        <w:tblW w:w="8850" w:type="dxa"/>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3467"/>
        <w:gridCol w:w="2707"/>
        <w:gridCol w:w="2676"/>
      </w:tblGrid>
      <w:tr w:rsidR="00CD6EBE" w:rsidRPr="00CD6EBE" w:rsidTr="00CD6EBE">
        <w:trPr>
          <w:tblCellSpacing w:w="15" w:type="dxa"/>
        </w:trPr>
        <w:tc>
          <w:tcPr>
            <w:tcW w:w="33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Основной срок</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 Дополнительные сроки</w:t>
            </w:r>
          </w:p>
        </w:tc>
      </w:tr>
      <w:tr w:rsidR="00CD6EBE" w:rsidRPr="00CD6EBE" w:rsidTr="00CD6EBE">
        <w:trPr>
          <w:tblCellSpacing w:w="15" w:type="dxa"/>
        </w:trPr>
        <w:tc>
          <w:tcPr>
            <w:tcW w:w="33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10 февраля 2021 года</w:t>
            </w:r>
          </w:p>
        </w:tc>
        <w:tc>
          <w:tcPr>
            <w:tcW w:w="26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10 марта 2021 года</w:t>
            </w:r>
          </w:p>
        </w:tc>
        <w:tc>
          <w:tcPr>
            <w:tcW w:w="2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6EBE">
              <w:rPr>
                <w:rFonts w:ascii="Times New Roman" w:eastAsia="Times New Roman" w:hAnsi="Times New Roman" w:cs="Times New Roman"/>
                <w:color w:val="000000"/>
                <w:sz w:val="24"/>
                <w:szCs w:val="24"/>
                <w:lang w:eastAsia="ru-RU"/>
              </w:rPr>
              <w:t>3 мая 2021 года</w:t>
            </w:r>
          </w:p>
        </w:tc>
      </w:tr>
    </w:tbl>
    <w:p w:rsidR="00CD6EBE" w:rsidRPr="00CD6EBE" w:rsidRDefault="00CD6EBE" w:rsidP="00CD6EBE">
      <w:pPr>
        <w:spacing w:after="0" w:line="240" w:lineRule="auto"/>
        <w:rPr>
          <w:rFonts w:ascii="Lucida Sans" w:eastAsia="Times New Roman" w:hAnsi="Lucida Sans" w:cs="Times New Roman"/>
          <w:color w:val="4A4A4A"/>
          <w:sz w:val="18"/>
          <w:szCs w:val="18"/>
          <w:shd w:val="clear" w:color="auto" w:fill="FFFFFF"/>
          <w:lang w:eastAsia="ru-RU"/>
        </w:rPr>
      </w:pPr>
      <w:r w:rsidRPr="00CD6EBE">
        <w:rPr>
          <w:rFonts w:ascii="Lucida Sans" w:eastAsia="Times New Roman" w:hAnsi="Lucida Sans" w:cs="Times New Roman"/>
          <w:color w:val="4A4A4A"/>
          <w:sz w:val="24"/>
          <w:szCs w:val="24"/>
          <w:shd w:val="clear" w:color="auto" w:fill="FFFFFF"/>
          <w:lang w:eastAsia="ru-RU"/>
        </w:rPr>
        <w:br/>
        <w:t> </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D6EBE">
        <w:rPr>
          <w:rFonts w:ascii="Times New Roman" w:eastAsia="Times New Roman" w:hAnsi="Times New Roman" w:cs="Times New Roman"/>
          <w:color w:val="000000"/>
          <w:sz w:val="28"/>
          <w:szCs w:val="28"/>
          <w:shd w:val="clear" w:color="auto" w:fill="FFFFFF"/>
          <w:lang w:eastAsia="ru-RU"/>
        </w:rPr>
        <w:t> </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D6EBE">
        <w:rPr>
          <w:rFonts w:ascii="Times New Roman" w:eastAsia="Times New Roman" w:hAnsi="Times New Roman" w:cs="Times New Roman"/>
          <w:color w:val="000000"/>
          <w:sz w:val="24"/>
          <w:szCs w:val="24"/>
          <w:shd w:val="clear" w:color="auto" w:fill="FFFFFF"/>
          <w:lang w:eastAsia="ru-RU"/>
        </w:rPr>
        <w:t>В связи с подготовкой к проведению единого государственного экзамена 2021 года Федеральная служба по надзору в сфере образования и науки открывает специальную «горячую линию».</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18"/>
          <w:szCs w:val="18"/>
          <w:shd w:val="clear" w:color="auto" w:fill="FFFFFF"/>
          <w:lang w:eastAsia="ru-RU"/>
        </w:rPr>
      </w:pPr>
      <w:r w:rsidRPr="00CD6EBE">
        <w:rPr>
          <w:rFonts w:ascii="Times New Roman" w:eastAsia="Times New Roman" w:hAnsi="Times New Roman" w:cs="Times New Roman"/>
          <w:color w:val="000000"/>
          <w:sz w:val="24"/>
          <w:szCs w:val="24"/>
          <w:shd w:val="clear" w:color="auto" w:fill="FFFFFF"/>
          <w:lang w:eastAsia="ru-RU"/>
        </w:rPr>
        <w:t xml:space="preserve">По телефону «горячей линии» участники ГИА, их родители, а также преподаватели могут обращаться к специалистам </w:t>
      </w:r>
      <w:proofErr w:type="spellStart"/>
      <w:r w:rsidRPr="00CD6EBE">
        <w:rPr>
          <w:rFonts w:ascii="Times New Roman" w:eastAsia="Times New Roman" w:hAnsi="Times New Roman" w:cs="Times New Roman"/>
          <w:color w:val="000000"/>
          <w:sz w:val="24"/>
          <w:szCs w:val="24"/>
          <w:shd w:val="clear" w:color="auto" w:fill="FFFFFF"/>
          <w:lang w:eastAsia="ru-RU"/>
        </w:rPr>
        <w:t>Рособрнадзора</w:t>
      </w:r>
      <w:proofErr w:type="spellEnd"/>
      <w:r w:rsidRPr="00CD6EBE">
        <w:rPr>
          <w:rFonts w:ascii="Times New Roman" w:eastAsia="Times New Roman" w:hAnsi="Times New Roman" w:cs="Times New Roman"/>
          <w:color w:val="000000"/>
          <w:sz w:val="24"/>
          <w:szCs w:val="24"/>
          <w:shd w:val="clear" w:color="auto" w:fill="FFFFFF"/>
          <w:lang w:eastAsia="ru-RU"/>
        </w:rPr>
        <w:t xml:space="preserve"> с вопросами, касающимися разных аспектов экзамена: процедуры, оформления заданий, организационных требований и т.д. Кроме того, пользователи могут сообщить и о нарушениях на экзамене.</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18"/>
          <w:szCs w:val="18"/>
          <w:shd w:val="clear" w:color="auto" w:fill="FFFFFF"/>
          <w:lang w:eastAsia="ru-RU"/>
        </w:rPr>
      </w:pPr>
      <w:r w:rsidRPr="00CD6EBE">
        <w:rPr>
          <w:rFonts w:ascii="Times New Roman" w:eastAsia="Times New Roman" w:hAnsi="Times New Roman" w:cs="Times New Roman"/>
          <w:color w:val="000000"/>
          <w:sz w:val="24"/>
          <w:szCs w:val="24"/>
          <w:shd w:val="clear" w:color="auto" w:fill="FFFFFF"/>
          <w:lang w:eastAsia="ru-RU"/>
        </w:rPr>
        <w:t>Вопросы можно задать по телефону </w:t>
      </w:r>
      <w:r w:rsidRPr="00CD6EBE">
        <w:rPr>
          <w:rFonts w:ascii="Times New Roman" w:eastAsia="Times New Roman" w:hAnsi="Times New Roman" w:cs="Times New Roman"/>
          <w:color w:val="CF008A"/>
          <w:sz w:val="24"/>
          <w:szCs w:val="24"/>
          <w:shd w:val="clear" w:color="auto" w:fill="FFFFFF"/>
          <w:lang w:eastAsia="ru-RU"/>
        </w:rPr>
        <w:t>+7 (495) 984-89-19 </w:t>
      </w:r>
      <w:r w:rsidRPr="00CD6EBE">
        <w:rPr>
          <w:rFonts w:ascii="Times New Roman" w:eastAsia="Times New Roman" w:hAnsi="Times New Roman" w:cs="Times New Roman"/>
          <w:color w:val="000000"/>
          <w:sz w:val="24"/>
          <w:szCs w:val="24"/>
          <w:shd w:val="clear" w:color="auto" w:fill="FFFFFF"/>
          <w:lang w:eastAsia="ru-RU"/>
        </w:rPr>
        <w:t xml:space="preserve">с понедельника по пятницу с 09:00 до 17:00 часов, на форуме портала ГИА и на страничках </w:t>
      </w:r>
      <w:proofErr w:type="spellStart"/>
      <w:r w:rsidRPr="00CD6EBE">
        <w:rPr>
          <w:rFonts w:ascii="Times New Roman" w:eastAsia="Times New Roman" w:hAnsi="Times New Roman" w:cs="Times New Roman"/>
          <w:color w:val="000000"/>
          <w:sz w:val="24"/>
          <w:szCs w:val="24"/>
          <w:shd w:val="clear" w:color="auto" w:fill="FFFFFF"/>
          <w:lang w:eastAsia="ru-RU"/>
        </w:rPr>
        <w:t>Рособрнадзора</w:t>
      </w:r>
      <w:proofErr w:type="spellEnd"/>
      <w:r w:rsidRPr="00CD6EBE">
        <w:rPr>
          <w:rFonts w:ascii="Times New Roman" w:eastAsia="Times New Roman" w:hAnsi="Times New Roman" w:cs="Times New Roman"/>
          <w:color w:val="000000"/>
          <w:sz w:val="24"/>
          <w:szCs w:val="24"/>
          <w:shd w:val="clear" w:color="auto" w:fill="FFFFFF"/>
          <w:lang w:eastAsia="ru-RU"/>
        </w:rPr>
        <w:t xml:space="preserve"> в социальных сетях.</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18"/>
          <w:szCs w:val="18"/>
          <w:shd w:val="clear" w:color="auto" w:fill="FFFFFF"/>
          <w:lang w:eastAsia="ru-RU"/>
        </w:rPr>
      </w:pPr>
      <w:r w:rsidRPr="00CD6EBE">
        <w:rPr>
          <w:rFonts w:ascii="Times New Roman" w:eastAsia="Times New Roman" w:hAnsi="Times New Roman" w:cs="Times New Roman"/>
          <w:color w:val="000000"/>
          <w:sz w:val="24"/>
          <w:szCs w:val="24"/>
          <w:shd w:val="clear" w:color="auto" w:fill="FFFFFF"/>
          <w:lang w:eastAsia="ru-RU"/>
        </w:rPr>
        <w:t>Помимо этого, граждане могут направлять сообщения о нарушениях или неудовлетворительной работе при подготовке и проведении ГИА на адрес электронной почты </w:t>
      </w:r>
      <w:r w:rsidRPr="00CD6EBE">
        <w:rPr>
          <w:rFonts w:ascii="Times New Roman" w:eastAsia="Times New Roman" w:hAnsi="Times New Roman" w:cs="Times New Roman"/>
          <w:color w:val="CF008A"/>
          <w:sz w:val="24"/>
          <w:szCs w:val="24"/>
          <w:shd w:val="clear" w:color="auto" w:fill="FFFFFF"/>
          <w:lang w:eastAsia="ru-RU"/>
        </w:rPr>
        <w:t>ege@obrnadzor.gov.ru.</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18"/>
          <w:szCs w:val="18"/>
          <w:shd w:val="clear" w:color="auto" w:fill="FFFFFF"/>
          <w:lang w:eastAsia="ru-RU"/>
        </w:rPr>
      </w:pPr>
      <w:r w:rsidRPr="00CD6EBE">
        <w:rPr>
          <w:rFonts w:ascii="Times New Roman" w:eastAsia="Times New Roman" w:hAnsi="Times New Roman" w:cs="Times New Roman"/>
          <w:color w:val="000000"/>
          <w:sz w:val="24"/>
          <w:szCs w:val="24"/>
          <w:shd w:val="clear" w:color="auto" w:fill="FFFFFF"/>
          <w:lang w:eastAsia="ru-RU"/>
        </w:rPr>
        <w:t>В Белгородской области «горячая линия» по вопросам проведения государственной итоговой аттестации, в том числе в форме ГИА организована департаментом образования Белгородской области </w:t>
      </w:r>
      <w:r w:rsidRPr="00CD6EBE">
        <w:rPr>
          <w:rFonts w:ascii="Times New Roman" w:eastAsia="Times New Roman" w:hAnsi="Times New Roman" w:cs="Times New Roman"/>
          <w:color w:val="CF008A"/>
          <w:sz w:val="24"/>
          <w:szCs w:val="24"/>
          <w:shd w:val="clear" w:color="auto" w:fill="FFFFFF"/>
          <w:lang w:eastAsia="ru-RU"/>
        </w:rPr>
        <w:t>(по телефону (4722) 32-46-98)</w:t>
      </w:r>
      <w:r w:rsidRPr="00CD6EBE">
        <w:rPr>
          <w:rFonts w:ascii="Times New Roman" w:eastAsia="Times New Roman" w:hAnsi="Times New Roman" w:cs="Times New Roman"/>
          <w:color w:val="000000"/>
          <w:sz w:val="24"/>
          <w:szCs w:val="24"/>
          <w:shd w:val="clear" w:color="auto" w:fill="FFFFFF"/>
          <w:lang w:eastAsia="ru-RU"/>
        </w:rPr>
        <w:t>, областным государственным бюджетным учреждением «Белгородский региональный центр оценки качества образования» (по телефонам </w:t>
      </w:r>
      <w:r w:rsidRPr="00CD6EBE">
        <w:rPr>
          <w:rFonts w:ascii="Times New Roman" w:eastAsia="Times New Roman" w:hAnsi="Times New Roman" w:cs="Times New Roman"/>
          <w:color w:val="CF008A"/>
          <w:sz w:val="24"/>
          <w:szCs w:val="24"/>
          <w:shd w:val="clear" w:color="auto" w:fill="FFFFFF"/>
          <w:lang w:eastAsia="ru-RU"/>
        </w:rPr>
        <w:t>(4722) 35-76-30, (4722) 35-76-59)</w:t>
      </w:r>
      <w:r w:rsidRPr="00CD6EBE">
        <w:rPr>
          <w:rFonts w:ascii="Times New Roman" w:eastAsia="Times New Roman" w:hAnsi="Times New Roman" w:cs="Times New Roman"/>
          <w:color w:val="000000"/>
          <w:sz w:val="24"/>
          <w:szCs w:val="24"/>
          <w:shd w:val="clear" w:color="auto" w:fill="FFFFFF"/>
          <w:lang w:eastAsia="ru-RU"/>
        </w:rPr>
        <w:t>.</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18"/>
          <w:szCs w:val="18"/>
          <w:shd w:val="clear" w:color="auto" w:fill="FFFFFF"/>
          <w:lang w:eastAsia="ru-RU"/>
        </w:rPr>
      </w:pPr>
      <w:r w:rsidRPr="00CD6EBE">
        <w:rPr>
          <w:rFonts w:ascii="Times New Roman" w:eastAsia="Times New Roman" w:hAnsi="Times New Roman" w:cs="Times New Roman"/>
          <w:color w:val="000000"/>
          <w:sz w:val="24"/>
          <w:szCs w:val="24"/>
          <w:shd w:val="clear" w:color="auto" w:fill="FFFFFF"/>
          <w:lang w:eastAsia="ru-RU"/>
        </w:rPr>
        <w:lastRenderedPageBreak/>
        <w:t xml:space="preserve">В </w:t>
      </w:r>
      <w:proofErr w:type="spellStart"/>
      <w:r w:rsidRPr="00CD6EBE">
        <w:rPr>
          <w:rFonts w:ascii="Times New Roman" w:eastAsia="Times New Roman" w:hAnsi="Times New Roman" w:cs="Times New Roman"/>
          <w:color w:val="000000"/>
          <w:sz w:val="24"/>
          <w:szCs w:val="24"/>
          <w:shd w:val="clear" w:color="auto" w:fill="FFFFFF"/>
          <w:lang w:eastAsia="ru-RU"/>
        </w:rPr>
        <w:t>Шебекинском</w:t>
      </w:r>
      <w:proofErr w:type="spellEnd"/>
      <w:r w:rsidRPr="00CD6EBE">
        <w:rPr>
          <w:rFonts w:ascii="Times New Roman" w:eastAsia="Times New Roman" w:hAnsi="Times New Roman" w:cs="Times New Roman"/>
          <w:color w:val="000000"/>
          <w:sz w:val="24"/>
          <w:szCs w:val="24"/>
          <w:shd w:val="clear" w:color="auto" w:fill="FFFFFF"/>
          <w:lang w:eastAsia="ru-RU"/>
        </w:rPr>
        <w:t xml:space="preserve"> городском округе телефон «горячей линии» по вопросам проведения ГИА - </w:t>
      </w:r>
      <w:r w:rsidRPr="00CD6EBE">
        <w:rPr>
          <w:rFonts w:ascii="Times New Roman" w:eastAsia="Times New Roman" w:hAnsi="Times New Roman" w:cs="Times New Roman"/>
          <w:color w:val="CF008A"/>
          <w:sz w:val="24"/>
          <w:szCs w:val="24"/>
          <w:shd w:val="clear" w:color="auto" w:fill="FFFFFF"/>
          <w:lang w:eastAsia="ru-RU"/>
        </w:rPr>
        <w:t>(47248) 4-51-12</w:t>
      </w:r>
      <w:r w:rsidRPr="00CD6EBE">
        <w:rPr>
          <w:rFonts w:ascii="Times New Roman" w:eastAsia="Times New Roman" w:hAnsi="Times New Roman" w:cs="Times New Roman"/>
          <w:color w:val="000000"/>
          <w:sz w:val="24"/>
          <w:szCs w:val="24"/>
          <w:shd w:val="clear" w:color="auto" w:fill="FFFFFF"/>
          <w:lang w:eastAsia="ru-RU"/>
        </w:rPr>
        <w:t xml:space="preserve"> (управление образования администрации </w:t>
      </w:r>
      <w:proofErr w:type="spellStart"/>
      <w:r w:rsidRPr="00CD6EBE">
        <w:rPr>
          <w:rFonts w:ascii="Times New Roman" w:eastAsia="Times New Roman" w:hAnsi="Times New Roman" w:cs="Times New Roman"/>
          <w:color w:val="000000"/>
          <w:sz w:val="24"/>
          <w:szCs w:val="24"/>
          <w:shd w:val="clear" w:color="auto" w:fill="FFFFFF"/>
          <w:lang w:eastAsia="ru-RU"/>
        </w:rPr>
        <w:t>Шебекинского</w:t>
      </w:r>
      <w:proofErr w:type="spellEnd"/>
      <w:r w:rsidRPr="00CD6EBE">
        <w:rPr>
          <w:rFonts w:ascii="Times New Roman" w:eastAsia="Times New Roman" w:hAnsi="Times New Roman" w:cs="Times New Roman"/>
          <w:color w:val="000000"/>
          <w:sz w:val="24"/>
          <w:szCs w:val="24"/>
          <w:shd w:val="clear" w:color="auto" w:fill="FFFFFF"/>
          <w:lang w:eastAsia="ru-RU"/>
        </w:rPr>
        <w:t xml:space="preserve"> городского округа).</w:t>
      </w:r>
    </w:p>
    <w:p w:rsidR="00CD6EBE" w:rsidRPr="00CD6EBE" w:rsidRDefault="00CD6EBE" w:rsidP="00CD6EBE">
      <w:pPr>
        <w:shd w:val="clear" w:color="auto" w:fill="FFFFFF"/>
        <w:spacing w:after="0" w:line="240" w:lineRule="auto"/>
        <w:ind w:firstLine="708"/>
        <w:jc w:val="both"/>
        <w:rPr>
          <w:rFonts w:ascii="Times New Roman" w:eastAsia="Times New Roman" w:hAnsi="Times New Roman" w:cs="Times New Roman"/>
          <w:color w:val="000000"/>
          <w:sz w:val="18"/>
          <w:szCs w:val="18"/>
          <w:shd w:val="clear" w:color="auto" w:fill="FFFFFF"/>
          <w:lang w:eastAsia="ru-RU"/>
        </w:rPr>
      </w:pPr>
      <w:r w:rsidRPr="00CD6EBE">
        <w:rPr>
          <w:rFonts w:ascii="Times New Roman" w:eastAsia="Times New Roman" w:hAnsi="Times New Roman" w:cs="Times New Roman"/>
          <w:color w:val="000000"/>
          <w:sz w:val="18"/>
          <w:szCs w:val="18"/>
          <w:shd w:val="clear" w:color="auto" w:fill="FFFFFF"/>
          <w:lang w:eastAsia="ru-RU"/>
        </w:rPr>
        <w:t> </w:t>
      </w:r>
    </w:p>
    <w:p w:rsidR="00CD6EBE" w:rsidRPr="00CD6EBE" w:rsidRDefault="00CD6EBE" w:rsidP="00CD6EBE">
      <w:pPr>
        <w:spacing w:after="0" w:line="240" w:lineRule="auto"/>
        <w:rPr>
          <w:rFonts w:ascii="Lucida Sans" w:eastAsia="Times New Roman" w:hAnsi="Lucida Sans" w:cs="Times New Roman"/>
          <w:color w:val="4A4A4A"/>
          <w:sz w:val="18"/>
          <w:szCs w:val="18"/>
          <w:shd w:val="clear" w:color="auto" w:fill="FFFFFF"/>
          <w:lang w:eastAsia="ru-RU"/>
        </w:rPr>
      </w:pPr>
      <w:hyperlink r:id="rId5" w:history="1">
        <w:r w:rsidRPr="00CD6EBE">
          <w:rPr>
            <w:rFonts w:ascii="Times New Roman" w:eastAsia="Times New Roman" w:hAnsi="Times New Roman" w:cs="Times New Roman"/>
            <w:color w:val="0252AA"/>
            <w:sz w:val="36"/>
            <w:szCs w:val="36"/>
            <w:u w:val="single"/>
            <w:shd w:val="clear" w:color="auto" w:fill="FFFFFF"/>
            <w:lang w:eastAsia="ru-RU"/>
          </w:rPr>
          <w:t>Федеральные документы</w:t>
        </w:r>
      </w:hyperlink>
    </w:p>
    <w:p w:rsidR="00CD6EBE" w:rsidRPr="00CD6EBE" w:rsidRDefault="00CD6EBE" w:rsidP="00CD6EBE">
      <w:pPr>
        <w:spacing w:after="0" w:line="240" w:lineRule="auto"/>
        <w:rPr>
          <w:rFonts w:ascii="Lucida Sans" w:eastAsia="Times New Roman" w:hAnsi="Lucida Sans" w:cs="Times New Roman"/>
          <w:color w:val="4A4A4A"/>
          <w:sz w:val="18"/>
          <w:szCs w:val="18"/>
          <w:shd w:val="clear" w:color="auto" w:fill="FFFFFF"/>
          <w:lang w:eastAsia="ru-RU"/>
        </w:rPr>
      </w:pPr>
      <w:r w:rsidRPr="00CD6EBE">
        <w:rPr>
          <w:rFonts w:ascii="Lucida Sans" w:eastAsia="Times New Roman" w:hAnsi="Lucida Sans" w:cs="Times New Roman"/>
          <w:color w:val="4A4A4A"/>
          <w:sz w:val="18"/>
          <w:szCs w:val="18"/>
          <w:shd w:val="clear" w:color="auto" w:fill="FFFFFF"/>
          <w:lang w:eastAsia="ru-RU"/>
        </w:rPr>
        <w:t> </w:t>
      </w:r>
    </w:p>
    <w:p w:rsidR="00CD6EBE" w:rsidRPr="00CD6EBE" w:rsidRDefault="00CD6EBE" w:rsidP="00CD6EBE">
      <w:pPr>
        <w:spacing w:after="0" w:line="240" w:lineRule="auto"/>
        <w:rPr>
          <w:rFonts w:ascii="Lucida Sans" w:eastAsia="Times New Roman" w:hAnsi="Lucida Sans" w:cs="Times New Roman"/>
          <w:color w:val="4A4A4A"/>
          <w:sz w:val="18"/>
          <w:szCs w:val="18"/>
          <w:shd w:val="clear" w:color="auto" w:fill="FFFFFF"/>
          <w:lang w:eastAsia="ru-RU"/>
        </w:rPr>
      </w:pPr>
      <w:hyperlink r:id="rId6" w:history="1">
        <w:r w:rsidRPr="00CD6EBE">
          <w:rPr>
            <w:rFonts w:ascii="Times New Roman" w:eastAsia="Times New Roman" w:hAnsi="Times New Roman" w:cs="Times New Roman"/>
            <w:color w:val="0252AA"/>
            <w:sz w:val="36"/>
            <w:szCs w:val="36"/>
            <w:u w:val="single"/>
            <w:shd w:val="clear" w:color="auto" w:fill="FFFFFF"/>
            <w:lang w:eastAsia="ru-RU"/>
          </w:rPr>
          <w:t>Региональные документы</w:t>
        </w:r>
      </w:hyperlink>
    </w:p>
    <w:p w:rsidR="00CD6EBE" w:rsidRPr="00CD6EBE" w:rsidRDefault="00CD6EBE" w:rsidP="00CD6EBE">
      <w:pPr>
        <w:spacing w:after="0" w:line="240" w:lineRule="auto"/>
        <w:rPr>
          <w:rFonts w:ascii="Lucida Sans" w:eastAsia="Times New Roman" w:hAnsi="Lucida Sans" w:cs="Times New Roman"/>
          <w:color w:val="4A4A4A"/>
          <w:sz w:val="18"/>
          <w:szCs w:val="18"/>
          <w:shd w:val="clear" w:color="auto" w:fill="FFFFFF"/>
          <w:lang w:eastAsia="ru-RU"/>
        </w:rPr>
      </w:pPr>
      <w:r w:rsidRPr="00CD6EBE">
        <w:rPr>
          <w:rFonts w:ascii="Lucida Sans" w:eastAsia="Times New Roman" w:hAnsi="Lucida Sans" w:cs="Times New Roman"/>
          <w:color w:val="4A4A4A"/>
          <w:sz w:val="18"/>
          <w:szCs w:val="18"/>
          <w:shd w:val="clear" w:color="auto" w:fill="FFFFFF"/>
          <w:lang w:eastAsia="ru-RU"/>
        </w:rPr>
        <w:t>  </w:t>
      </w:r>
    </w:p>
    <w:p w:rsidR="00CD6EBE" w:rsidRPr="00CD6EBE" w:rsidRDefault="00CD6EBE" w:rsidP="00CD6EBE">
      <w:pPr>
        <w:spacing w:after="0" w:line="240" w:lineRule="auto"/>
        <w:rPr>
          <w:rFonts w:ascii="Lucida Sans" w:eastAsia="Times New Roman" w:hAnsi="Lucida Sans" w:cs="Times New Roman"/>
          <w:color w:val="4A4A4A"/>
          <w:sz w:val="18"/>
          <w:szCs w:val="18"/>
          <w:shd w:val="clear" w:color="auto" w:fill="FFFFFF"/>
          <w:lang w:eastAsia="ru-RU"/>
        </w:rPr>
      </w:pPr>
      <w:hyperlink r:id="rId7" w:history="1">
        <w:r w:rsidRPr="00CD6EBE">
          <w:rPr>
            <w:rFonts w:ascii="Times New Roman" w:eastAsia="Times New Roman" w:hAnsi="Times New Roman" w:cs="Times New Roman"/>
            <w:color w:val="0252AA"/>
            <w:sz w:val="36"/>
            <w:szCs w:val="36"/>
            <w:u w:val="single"/>
            <w:shd w:val="clear" w:color="auto" w:fill="FFFFFF"/>
            <w:lang w:eastAsia="ru-RU"/>
          </w:rPr>
          <w:t>Официальный информационный портал государственной итоговой аттестации (ГИА - 9)</w:t>
        </w:r>
      </w:hyperlink>
    </w:p>
    <w:p w:rsidR="00CD6EBE" w:rsidRPr="00CD6EBE" w:rsidRDefault="00CD6EBE" w:rsidP="00CD6EBE">
      <w:pPr>
        <w:spacing w:after="0" w:line="240" w:lineRule="auto"/>
        <w:rPr>
          <w:rFonts w:eastAsia="Times New Roman" w:cs="Times New Roman"/>
          <w:color w:val="4A4A4A"/>
          <w:sz w:val="18"/>
          <w:szCs w:val="18"/>
          <w:shd w:val="clear" w:color="auto" w:fill="FFFFFF"/>
          <w:lang w:eastAsia="ru-RU"/>
        </w:rPr>
      </w:pPr>
    </w:p>
    <w:p w:rsidR="00CD6EBE" w:rsidRPr="00CD6EBE" w:rsidRDefault="00CD6EBE" w:rsidP="00CD6EBE">
      <w:pPr>
        <w:spacing w:after="0" w:line="240" w:lineRule="auto"/>
        <w:rPr>
          <w:rFonts w:ascii="Lucida Sans" w:eastAsia="Times New Roman" w:hAnsi="Lucida Sans" w:cs="Times New Roman"/>
          <w:color w:val="4A4A4A"/>
          <w:sz w:val="18"/>
          <w:szCs w:val="18"/>
          <w:shd w:val="clear" w:color="auto" w:fill="FFFFFF"/>
          <w:lang w:eastAsia="ru-RU"/>
        </w:rPr>
      </w:pPr>
      <w:hyperlink r:id="rId8" w:history="1">
        <w:r w:rsidRPr="00CD6EBE">
          <w:rPr>
            <w:rFonts w:ascii="Times New Roman" w:eastAsia="Times New Roman" w:hAnsi="Times New Roman" w:cs="Times New Roman"/>
            <w:color w:val="0252AA"/>
            <w:sz w:val="36"/>
            <w:szCs w:val="36"/>
            <w:u w:val="single"/>
            <w:shd w:val="clear" w:color="auto" w:fill="FFFFFF"/>
            <w:lang w:eastAsia="ru-RU"/>
          </w:rPr>
          <w:t>ФГБНУ "Федеральный институт педагогических измерений"</w:t>
        </w:r>
      </w:hyperlink>
    </w:p>
    <w:p w:rsidR="00CD6EBE" w:rsidRPr="00CD6EBE" w:rsidRDefault="00CD6EBE" w:rsidP="00CD6EBE">
      <w:pPr>
        <w:spacing w:after="0" w:line="240" w:lineRule="auto"/>
        <w:rPr>
          <w:rFonts w:eastAsia="Times New Roman" w:cs="Times New Roman"/>
          <w:color w:val="4A4A4A"/>
          <w:sz w:val="18"/>
          <w:szCs w:val="18"/>
          <w:shd w:val="clear" w:color="auto" w:fill="FFFFFF"/>
          <w:lang w:eastAsia="ru-RU"/>
        </w:rPr>
      </w:pPr>
    </w:p>
    <w:p w:rsidR="00CD6EBE" w:rsidRPr="00CD6EBE" w:rsidRDefault="00CD6EBE" w:rsidP="00CD6EBE">
      <w:pPr>
        <w:spacing w:after="0" w:line="240" w:lineRule="auto"/>
        <w:rPr>
          <w:rFonts w:ascii="Lucida Sans" w:eastAsia="Times New Roman" w:hAnsi="Lucida Sans" w:cs="Times New Roman"/>
          <w:color w:val="4A4A4A"/>
          <w:sz w:val="18"/>
          <w:szCs w:val="18"/>
          <w:shd w:val="clear" w:color="auto" w:fill="FFFFFF"/>
          <w:lang w:eastAsia="ru-RU"/>
        </w:rPr>
      </w:pPr>
      <w:hyperlink r:id="rId9" w:history="1">
        <w:r w:rsidRPr="00CD6EBE">
          <w:rPr>
            <w:rFonts w:ascii="Times New Roman" w:eastAsia="Times New Roman" w:hAnsi="Times New Roman" w:cs="Times New Roman"/>
            <w:color w:val="0252AA"/>
            <w:sz w:val="36"/>
            <w:szCs w:val="36"/>
            <w:u w:val="single"/>
            <w:shd w:val="clear" w:color="auto" w:fill="FFFFFF"/>
            <w:lang w:eastAsia="ru-RU"/>
          </w:rPr>
          <w:t>Письмо "О системе "Репетитор он-</w:t>
        </w:r>
        <w:proofErr w:type="spellStart"/>
        <w:r w:rsidRPr="00CD6EBE">
          <w:rPr>
            <w:rFonts w:ascii="Times New Roman" w:eastAsia="Times New Roman" w:hAnsi="Times New Roman" w:cs="Times New Roman"/>
            <w:color w:val="0252AA"/>
            <w:sz w:val="36"/>
            <w:szCs w:val="36"/>
            <w:u w:val="single"/>
            <w:shd w:val="clear" w:color="auto" w:fill="FFFFFF"/>
            <w:lang w:eastAsia="ru-RU"/>
          </w:rPr>
          <w:t>лайн</w:t>
        </w:r>
        <w:proofErr w:type="spellEnd"/>
        <w:r w:rsidRPr="00CD6EBE">
          <w:rPr>
            <w:rFonts w:ascii="Times New Roman" w:eastAsia="Times New Roman" w:hAnsi="Times New Roman" w:cs="Times New Roman"/>
            <w:color w:val="0252AA"/>
            <w:sz w:val="36"/>
            <w:szCs w:val="36"/>
            <w:u w:val="single"/>
            <w:shd w:val="clear" w:color="auto" w:fill="FFFFFF"/>
            <w:lang w:eastAsia="ru-RU"/>
          </w:rPr>
          <w:t>"</w:t>
        </w:r>
      </w:hyperlink>
    </w:p>
    <w:p w:rsidR="00CD6EBE" w:rsidRPr="00CD6EBE" w:rsidRDefault="00CD6EBE" w:rsidP="00CD6EBE">
      <w:pPr>
        <w:spacing w:after="0" w:line="240" w:lineRule="auto"/>
        <w:rPr>
          <w:rFonts w:ascii="Lucida Sans" w:eastAsia="Times New Roman" w:hAnsi="Lucida Sans" w:cs="Times New Roman"/>
          <w:color w:val="4A4A4A"/>
          <w:sz w:val="18"/>
          <w:szCs w:val="18"/>
          <w:shd w:val="clear" w:color="auto" w:fill="FFFFFF"/>
          <w:lang w:eastAsia="ru-RU"/>
        </w:rPr>
      </w:pPr>
      <w:bookmarkStart w:id="0" w:name="_GoBack"/>
      <w:bookmarkEnd w:id="0"/>
    </w:p>
    <w:p w:rsidR="00CD6EBE" w:rsidRPr="00CD6EBE" w:rsidRDefault="00CD6EBE" w:rsidP="00CD6EBE">
      <w:pPr>
        <w:spacing w:after="0" w:line="240" w:lineRule="auto"/>
        <w:rPr>
          <w:rFonts w:ascii="Lucida Sans" w:eastAsia="Times New Roman" w:hAnsi="Lucida Sans" w:cs="Times New Roman"/>
          <w:color w:val="4A4A4A"/>
          <w:sz w:val="18"/>
          <w:szCs w:val="18"/>
          <w:shd w:val="clear" w:color="auto" w:fill="FFFFFF"/>
          <w:lang w:eastAsia="ru-RU"/>
        </w:rPr>
      </w:pPr>
      <w:hyperlink r:id="rId10" w:history="1">
        <w:r w:rsidRPr="00CD6EBE">
          <w:rPr>
            <w:rFonts w:ascii="Times New Roman" w:eastAsia="Times New Roman" w:hAnsi="Times New Roman" w:cs="Times New Roman"/>
            <w:color w:val="0252AA"/>
            <w:sz w:val="36"/>
            <w:szCs w:val="36"/>
            <w:u w:val="single"/>
            <w:shd w:val="clear" w:color="auto" w:fill="FFFFFF"/>
            <w:lang w:eastAsia="ru-RU"/>
          </w:rPr>
          <w:t>Сборник форм для проведения ГИА-9</w:t>
        </w:r>
      </w:hyperlink>
    </w:p>
    <w:p w:rsidR="008377B9" w:rsidRDefault="008377B9"/>
    <w:sectPr w:rsidR="00837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05F12"/>
    <w:multiLevelType w:val="multilevel"/>
    <w:tmpl w:val="1060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98"/>
    <w:rsid w:val="008377B9"/>
    <w:rsid w:val="00957F98"/>
    <w:rsid w:val="00CD6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CB1E"/>
  <w15:chartTrackingRefBased/>
  <w15:docId w15:val="{84DA805E-A36D-404C-8E0D-998036C8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872934">
      <w:bodyDiv w:val="1"/>
      <w:marLeft w:val="0"/>
      <w:marRight w:val="0"/>
      <w:marTop w:val="0"/>
      <w:marBottom w:val="0"/>
      <w:divBdr>
        <w:top w:val="none" w:sz="0" w:space="0" w:color="auto"/>
        <w:left w:val="none" w:sz="0" w:space="0" w:color="auto"/>
        <w:bottom w:val="none" w:sz="0" w:space="0" w:color="auto"/>
        <w:right w:val="none" w:sz="0" w:space="0" w:color="auto"/>
      </w:divBdr>
      <w:divsChild>
        <w:div w:id="2115709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http:/fipi.ru=" TargetMode="External"/><Relationship Id="rId3" Type="http://schemas.openxmlformats.org/officeDocument/2006/relationships/settings" Target="settings.xml"/><Relationship Id="rId7" Type="http://schemas.openxmlformats.org/officeDocument/2006/relationships/hyperlink" Target="http://gia.edu.r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bmcoko.ucoz.ru/load/gia_9/regionalnye_dokumenty/27" TargetMode="External"/><Relationship Id="rId11" Type="http://schemas.openxmlformats.org/officeDocument/2006/relationships/fontTable" Target="fontTable.xml"/><Relationship Id="rId5" Type="http://schemas.openxmlformats.org/officeDocument/2006/relationships/hyperlink" Target="http://shebmcoko.ucoz.ru/load/gia_9/federalnye_dokumenty/28?%D0%A4%D0%B5%D0%B4%D0%B5%D1%80%D0%B0%D0%BB%D1%8C%D0%BD%D1%8B%D0%B5+%D0%B4%D0%BE%D0%BA%D1%83%D0%BC%D0%B5%D0%BD%D1%82%D1%8B=http://shebmcoko.ucoz.ru/load/gia_9/federalnye_dokumenty/28" TargetMode="External"/><Relationship Id="rId10" Type="http://schemas.openxmlformats.org/officeDocument/2006/relationships/hyperlink" Target="http://www.school-krasnoe.ru/doc/%D0%A1%D0%B1%D0%BE%D1%80%D0%BD%D0%B8%D0%BA%20%D1%84%D0%BE%D1%80%D0%BC%20%D0%B4%D0%BB%D1%8F%20%D0%BF%D1%80%D0%BE%D0%B2%D0%B5%D0%B4%D0%B5%D0%BD%D0%B8%D1%8F%20%D0%93%D0%98%D0%90-9%202017.xls" TargetMode="External"/><Relationship Id="rId4" Type="http://schemas.openxmlformats.org/officeDocument/2006/relationships/webSettings" Target="webSettings.xml"/><Relationship Id="rId9" Type="http://schemas.openxmlformats.org/officeDocument/2006/relationships/hyperlink" Target="http://rzhevkasite.ucoz.org/roditelym/itog_att/pis_14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2020-09-17T19:10:00Z</dcterms:created>
  <dcterms:modified xsi:type="dcterms:W3CDTF">2020-09-17T19:11:00Z</dcterms:modified>
</cp:coreProperties>
</file>