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F0" w:rsidRDefault="00F021F0" w:rsidP="00F021F0">
      <w:pPr>
        <w:tabs>
          <w:tab w:val="left" w:pos="540"/>
          <w:tab w:val="left" w:pos="720"/>
          <w:tab w:val="left" w:pos="1440"/>
        </w:tabs>
        <w:suppressAutoHyphens w:val="0"/>
        <w:autoSpaceDE/>
        <w:jc w:val="center"/>
        <w:rPr>
          <w:b/>
          <w:color w:val="auto"/>
          <w:sz w:val="36"/>
          <w:szCs w:val="36"/>
          <w:lang w:eastAsia="ru-RU"/>
        </w:rPr>
      </w:pPr>
      <w:r w:rsidRPr="00F021F0">
        <w:rPr>
          <w:b/>
          <w:color w:val="auto"/>
          <w:sz w:val="36"/>
          <w:szCs w:val="36"/>
          <w:lang w:eastAsia="ru-RU"/>
        </w:rPr>
        <w:t>Сведения об уровнях образования</w:t>
      </w:r>
    </w:p>
    <w:p w:rsidR="00F021F0" w:rsidRPr="00F021F0" w:rsidRDefault="00F021F0" w:rsidP="00F021F0">
      <w:pPr>
        <w:tabs>
          <w:tab w:val="left" w:pos="540"/>
          <w:tab w:val="left" w:pos="720"/>
          <w:tab w:val="left" w:pos="1440"/>
        </w:tabs>
        <w:suppressAutoHyphens w:val="0"/>
        <w:autoSpaceDE/>
        <w:jc w:val="center"/>
        <w:rPr>
          <w:b/>
          <w:color w:val="auto"/>
          <w:sz w:val="36"/>
          <w:szCs w:val="36"/>
          <w:lang w:eastAsia="ru-RU"/>
        </w:rPr>
      </w:pPr>
    </w:p>
    <w:p w:rsidR="00F021F0" w:rsidRPr="00F16C15" w:rsidRDefault="00F021F0" w:rsidP="00F021F0">
      <w:pPr>
        <w:tabs>
          <w:tab w:val="left" w:pos="540"/>
          <w:tab w:val="left" w:pos="720"/>
          <w:tab w:val="left" w:pos="1440"/>
        </w:tabs>
        <w:suppressAutoHyphens w:val="0"/>
        <w:autoSpaceDE/>
        <w:jc w:val="both"/>
        <w:rPr>
          <w:color w:val="auto"/>
          <w:sz w:val="26"/>
          <w:szCs w:val="26"/>
          <w:lang w:eastAsia="ru-RU"/>
        </w:rPr>
      </w:pPr>
      <w:r w:rsidRPr="00F16C15">
        <w:rPr>
          <w:color w:val="auto"/>
          <w:sz w:val="26"/>
          <w:szCs w:val="26"/>
          <w:lang w:eastAsia="ru-RU"/>
        </w:rPr>
        <w:t>В Учреждении по уровням общего образования реализуются основные общеобр</w:t>
      </w:r>
      <w:r w:rsidRPr="00F16C15">
        <w:rPr>
          <w:color w:val="auto"/>
          <w:sz w:val="26"/>
          <w:szCs w:val="26"/>
          <w:lang w:eastAsia="ru-RU"/>
        </w:rPr>
        <w:t>а</w:t>
      </w:r>
      <w:r w:rsidRPr="00F16C15">
        <w:rPr>
          <w:color w:val="auto"/>
          <w:sz w:val="26"/>
          <w:szCs w:val="26"/>
          <w:lang w:eastAsia="ru-RU"/>
        </w:rPr>
        <w:t>зовательные программы – образовательные программы дошкольного образования, образовательные программы начального общего образования, основного общего о</w:t>
      </w:r>
      <w:r w:rsidRPr="00F16C15">
        <w:rPr>
          <w:color w:val="auto"/>
          <w:sz w:val="26"/>
          <w:szCs w:val="26"/>
          <w:lang w:eastAsia="ru-RU"/>
        </w:rPr>
        <w:t>б</w:t>
      </w:r>
      <w:r w:rsidRPr="00F16C15">
        <w:rPr>
          <w:color w:val="auto"/>
          <w:sz w:val="26"/>
          <w:szCs w:val="26"/>
          <w:lang w:eastAsia="ru-RU"/>
        </w:rPr>
        <w:t xml:space="preserve">разования, по дополнительному образованию реализуются дополнительные </w:t>
      </w:r>
      <w:proofErr w:type="spellStart"/>
      <w:r w:rsidRPr="00F16C15">
        <w:rPr>
          <w:color w:val="auto"/>
          <w:sz w:val="26"/>
          <w:szCs w:val="26"/>
          <w:lang w:eastAsia="ru-RU"/>
        </w:rPr>
        <w:t>общера</w:t>
      </w:r>
      <w:r w:rsidRPr="00F16C15">
        <w:rPr>
          <w:color w:val="auto"/>
          <w:sz w:val="26"/>
          <w:szCs w:val="26"/>
          <w:lang w:eastAsia="ru-RU"/>
        </w:rPr>
        <w:t>з</w:t>
      </w:r>
      <w:r w:rsidRPr="00F16C15">
        <w:rPr>
          <w:color w:val="auto"/>
          <w:sz w:val="26"/>
          <w:szCs w:val="26"/>
          <w:lang w:eastAsia="ru-RU"/>
        </w:rPr>
        <w:t>вивающие</w:t>
      </w:r>
      <w:proofErr w:type="spellEnd"/>
      <w:r w:rsidRPr="00F16C15">
        <w:rPr>
          <w:color w:val="auto"/>
          <w:sz w:val="26"/>
          <w:szCs w:val="26"/>
          <w:lang w:eastAsia="ru-RU"/>
        </w:rPr>
        <w:t xml:space="preserve"> программы.</w:t>
      </w:r>
    </w:p>
    <w:p w:rsidR="00F021F0" w:rsidRPr="00F16C15" w:rsidRDefault="00F021F0" w:rsidP="00F021F0">
      <w:pPr>
        <w:widowControl w:val="0"/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F16C15">
        <w:rPr>
          <w:color w:val="auto"/>
          <w:sz w:val="26"/>
          <w:szCs w:val="26"/>
        </w:rPr>
        <w:t>Образовательные программы дошкольного, начального общего, основного общего образования являются преемственными.</w:t>
      </w:r>
    </w:p>
    <w:p w:rsidR="00F021F0" w:rsidRPr="00F16C15" w:rsidRDefault="00F021F0" w:rsidP="00F021F0">
      <w:pPr>
        <w:widowControl w:val="0"/>
        <w:tabs>
          <w:tab w:val="left" w:pos="540"/>
        </w:tabs>
        <w:autoSpaceDN w:val="0"/>
        <w:adjustRightInd w:val="0"/>
        <w:ind w:firstLine="540"/>
        <w:jc w:val="both"/>
        <w:rPr>
          <w:color w:val="auto"/>
          <w:sz w:val="26"/>
          <w:szCs w:val="26"/>
        </w:rPr>
      </w:pPr>
      <w:r w:rsidRPr="00F16C15">
        <w:rPr>
          <w:color w:val="auto"/>
          <w:sz w:val="26"/>
          <w:szCs w:val="26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021F0" w:rsidRPr="00F16C15" w:rsidRDefault="00F021F0" w:rsidP="00F021F0">
      <w:pPr>
        <w:tabs>
          <w:tab w:val="left" w:pos="540"/>
        </w:tabs>
        <w:suppressAutoHyphens w:val="0"/>
        <w:autoSpaceDE/>
        <w:jc w:val="both"/>
        <w:rPr>
          <w:b/>
          <w:bCs/>
          <w:color w:val="auto"/>
          <w:sz w:val="26"/>
          <w:szCs w:val="26"/>
          <w:lang w:eastAsia="ru-RU"/>
        </w:rPr>
      </w:pPr>
      <w:r w:rsidRPr="00F16C15">
        <w:rPr>
          <w:color w:val="auto"/>
          <w:sz w:val="26"/>
          <w:szCs w:val="26"/>
          <w:lang w:eastAsia="ru-RU"/>
        </w:rPr>
        <w:t xml:space="preserve">        Начальное общее образование направлено на формирование личности обуча</w:t>
      </w:r>
      <w:r w:rsidRPr="00F16C15">
        <w:rPr>
          <w:color w:val="auto"/>
          <w:sz w:val="26"/>
          <w:szCs w:val="26"/>
          <w:lang w:eastAsia="ru-RU"/>
        </w:rPr>
        <w:t>ю</w:t>
      </w:r>
      <w:r w:rsidRPr="00F16C15">
        <w:rPr>
          <w:color w:val="auto"/>
          <w:sz w:val="26"/>
          <w:szCs w:val="26"/>
          <w:lang w:eastAsia="ru-RU"/>
        </w:rPr>
        <w:t>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</w:t>
      </w:r>
      <w:r w:rsidRPr="00F16C15">
        <w:rPr>
          <w:color w:val="auto"/>
          <w:sz w:val="26"/>
          <w:szCs w:val="26"/>
          <w:lang w:eastAsia="ru-RU"/>
        </w:rPr>
        <w:t>и</w:t>
      </w:r>
      <w:r w:rsidRPr="00F16C15">
        <w:rPr>
          <w:color w:val="auto"/>
          <w:sz w:val="26"/>
          <w:szCs w:val="26"/>
          <w:lang w:eastAsia="ru-RU"/>
        </w:rPr>
        <w:t>ми навыками самоконтроля, культурой поведения и речи, основами личной гигиены и зд</w:t>
      </w:r>
      <w:r w:rsidRPr="00F16C15">
        <w:rPr>
          <w:color w:val="auto"/>
          <w:sz w:val="26"/>
          <w:szCs w:val="26"/>
          <w:lang w:eastAsia="ru-RU"/>
        </w:rPr>
        <w:t>о</w:t>
      </w:r>
      <w:r w:rsidRPr="00F16C15">
        <w:rPr>
          <w:color w:val="auto"/>
          <w:sz w:val="26"/>
          <w:szCs w:val="26"/>
          <w:lang w:eastAsia="ru-RU"/>
        </w:rPr>
        <w:t xml:space="preserve">рового образа жизни).      </w:t>
      </w:r>
    </w:p>
    <w:p w:rsidR="00F021F0" w:rsidRPr="00F16C15" w:rsidRDefault="00F021F0" w:rsidP="00F021F0">
      <w:pPr>
        <w:tabs>
          <w:tab w:val="left" w:pos="540"/>
        </w:tabs>
        <w:suppressAutoHyphens w:val="0"/>
        <w:autoSpaceDE/>
        <w:ind w:hanging="540"/>
        <w:jc w:val="both"/>
        <w:rPr>
          <w:color w:val="auto"/>
          <w:sz w:val="26"/>
          <w:szCs w:val="26"/>
          <w:lang w:eastAsia="ru-RU"/>
        </w:rPr>
      </w:pPr>
      <w:r w:rsidRPr="00F16C15">
        <w:rPr>
          <w:color w:val="auto"/>
          <w:lang w:eastAsia="ru-RU"/>
        </w:rPr>
        <w:t xml:space="preserve">                  </w:t>
      </w:r>
      <w:r w:rsidRPr="00F16C15">
        <w:rPr>
          <w:color w:val="auto"/>
          <w:sz w:val="26"/>
          <w:szCs w:val="26"/>
          <w:lang w:eastAsia="ru-RU"/>
        </w:rPr>
        <w:t>Основное общее образование напра</w:t>
      </w:r>
      <w:r w:rsidRPr="00F16C15">
        <w:rPr>
          <w:color w:val="auto"/>
          <w:sz w:val="26"/>
          <w:szCs w:val="26"/>
          <w:lang w:eastAsia="ru-RU"/>
        </w:rPr>
        <w:t>в</w:t>
      </w:r>
      <w:r w:rsidRPr="00F16C15">
        <w:rPr>
          <w:color w:val="auto"/>
          <w:sz w:val="26"/>
          <w:szCs w:val="26"/>
          <w:lang w:eastAsia="ru-RU"/>
        </w:rPr>
        <w:t>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</w:t>
      </w:r>
      <w:r w:rsidRPr="00F16C15">
        <w:rPr>
          <w:color w:val="auto"/>
          <w:sz w:val="26"/>
          <w:szCs w:val="26"/>
          <w:lang w:eastAsia="ru-RU"/>
        </w:rPr>
        <w:t>о</w:t>
      </w:r>
      <w:r w:rsidRPr="00F16C15">
        <w:rPr>
          <w:color w:val="auto"/>
          <w:sz w:val="26"/>
          <w:szCs w:val="26"/>
          <w:lang w:eastAsia="ru-RU"/>
        </w:rPr>
        <w:t>го общения, овладение основами наук, государственным языком Российской Федер</w:t>
      </w:r>
      <w:r w:rsidRPr="00F16C15">
        <w:rPr>
          <w:color w:val="auto"/>
          <w:sz w:val="26"/>
          <w:szCs w:val="26"/>
          <w:lang w:eastAsia="ru-RU"/>
        </w:rPr>
        <w:t>а</w:t>
      </w:r>
      <w:r w:rsidRPr="00F16C15">
        <w:rPr>
          <w:color w:val="auto"/>
          <w:sz w:val="26"/>
          <w:szCs w:val="26"/>
          <w:lang w:eastAsia="ru-RU"/>
        </w:rPr>
        <w:t>ции, навыками умственного и физического труда, развитие склонностей, интересов, способности к социальному самоопредел</w:t>
      </w:r>
      <w:r w:rsidRPr="00F16C15">
        <w:rPr>
          <w:color w:val="auto"/>
          <w:sz w:val="26"/>
          <w:szCs w:val="26"/>
          <w:lang w:eastAsia="ru-RU"/>
        </w:rPr>
        <w:t>е</w:t>
      </w:r>
      <w:r w:rsidRPr="00F16C15">
        <w:rPr>
          <w:color w:val="auto"/>
          <w:sz w:val="26"/>
          <w:szCs w:val="26"/>
          <w:lang w:eastAsia="ru-RU"/>
        </w:rPr>
        <w:t>нию).</w:t>
      </w:r>
    </w:p>
    <w:p w:rsidR="00F021F0" w:rsidRPr="00F16C15" w:rsidRDefault="00F021F0" w:rsidP="00F021F0">
      <w:pPr>
        <w:tabs>
          <w:tab w:val="left" w:pos="540"/>
        </w:tabs>
        <w:suppressAutoHyphens w:val="0"/>
        <w:autoSpaceDE/>
        <w:jc w:val="both"/>
        <w:rPr>
          <w:color w:val="auto"/>
          <w:sz w:val="26"/>
          <w:szCs w:val="26"/>
          <w:lang w:eastAsia="ru-RU"/>
        </w:rPr>
      </w:pPr>
      <w:r w:rsidRPr="00F16C15">
        <w:rPr>
          <w:color w:val="auto"/>
          <w:sz w:val="26"/>
          <w:szCs w:val="26"/>
          <w:lang w:eastAsia="ru-RU"/>
        </w:rPr>
        <w:t xml:space="preserve">        Начальное общее образование, основное общее образование являются обяз</w:t>
      </w:r>
      <w:r w:rsidRPr="00F16C15">
        <w:rPr>
          <w:color w:val="auto"/>
          <w:sz w:val="26"/>
          <w:szCs w:val="26"/>
          <w:lang w:eastAsia="ru-RU"/>
        </w:rPr>
        <w:t>а</w:t>
      </w:r>
      <w:r w:rsidRPr="00F16C15">
        <w:rPr>
          <w:color w:val="auto"/>
          <w:sz w:val="26"/>
          <w:szCs w:val="26"/>
          <w:lang w:eastAsia="ru-RU"/>
        </w:rPr>
        <w:t>тельными уровнями образования. Обучающиеся, не освоившие основной образов</w:t>
      </w:r>
      <w:r w:rsidRPr="00F16C15">
        <w:rPr>
          <w:color w:val="auto"/>
          <w:sz w:val="26"/>
          <w:szCs w:val="26"/>
          <w:lang w:eastAsia="ru-RU"/>
        </w:rPr>
        <w:t>а</w:t>
      </w:r>
      <w:r w:rsidRPr="00F16C15">
        <w:rPr>
          <w:color w:val="auto"/>
          <w:sz w:val="26"/>
          <w:szCs w:val="26"/>
          <w:lang w:eastAsia="ru-RU"/>
        </w:rPr>
        <w:t>тельной программы начального общего и (или) основного общего образования, не допускаю</w:t>
      </w:r>
      <w:r w:rsidRPr="00F16C15">
        <w:rPr>
          <w:color w:val="auto"/>
          <w:sz w:val="26"/>
          <w:szCs w:val="26"/>
          <w:lang w:eastAsia="ru-RU"/>
        </w:rPr>
        <w:t>т</w:t>
      </w:r>
      <w:r w:rsidRPr="00F16C15">
        <w:rPr>
          <w:color w:val="auto"/>
          <w:sz w:val="26"/>
          <w:szCs w:val="26"/>
          <w:lang w:eastAsia="ru-RU"/>
        </w:rPr>
        <w:t xml:space="preserve">ся к обучению на следующих уровнях общего образования.         </w:t>
      </w:r>
    </w:p>
    <w:p w:rsidR="00F021F0" w:rsidRPr="00F16C15" w:rsidRDefault="00F021F0" w:rsidP="00F021F0">
      <w:pPr>
        <w:widowControl w:val="0"/>
        <w:autoSpaceDN w:val="0"/>
        <w:adjustRightInd w:val="0"/>
        <w:jc w:val="both"/>
        <w:rPr>
          <w:color w:val="auto"/>
          <w:sz w:val="26"/>
          <w:szCs w:val="26"/>
          <w:lang w:eastAsia="ru-RU"/>
        </w:rPr>
      </w:pPr>
      <w:r w:rsidRPr="00F16C15">
        <w:rPr>
          <w:color w:val="auto"/>
          <w:sz w:val="26"/>
          <w:szCs w:val="26"/>
          <w:lang w:eastAsia="ru-RU"/>
        </w:rPr>
        <w:t xml:space="preserve">        </w:t>
      </w:r>
      <w:r w:rsidRPr="00F16C15">
        <w:rPr>
          <w:color w:val="auto"/>
          <w:sz w:val="26"/>
          <w:szCs w:val="26"/>
        </w:rPr>
        <w:t xml:space="preserve">Дополнительное образование детей в Учреждении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</w:t>
      </w:r>
    </w:p>
    <w:p w:rsidR="009711CA" w:rsidRDefault="009711CA"/>
    <w:sectPr w:rsidR="009711CA" w:rsidSect="0097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21F0"/>
    <w:rsid w:val="009711CA"/>
    <w:rsid w:val="00F0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2015-04-13T10:07:00Z</dcterms:created>
  <dcterms:modified xsi:type="dcterms:W3CDTF">2015-04-13T10:08:00Z</dcterms:modified>
</cp:coreProperties>
</file>